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B41" w:rsidRDefault="00860B41" w:rsidP="00860B41">
      <w:pPr>
        <w:tabs>
          <w:tab w:val="center" w:pos="3969"/>
          <w:tab w:val="right" w:pos="8306"/>
        </w:tabs>
        <w:spacing w:after="0" w:line="240" w:lineRule="auto"/>
        <w:ind w:right="40"/>
        <w:jc w:val="center"/>
        <w:rPr>
          <w:rFonts w:ascii="Calibri" w:eastAsia="Calibri" w:hAnsi="Calibri" w:cs="Times New Roman"/>
          <w:b/>
          <w:sz w:val="44"/>
        </w:rPr>
      </w:pPr>
      <w:r>
        <w:rPr>
          <w:rFonts w:ascii="Calibri" w:eastAsia="Calibri" w:hAnsi="Calibri" w:cs="Times New Roman"/>
          <w:b/>
          <w:noProof/>
          <w:sz w:val="48"/>
          <w:lang w:eastAsia="ru-RU"/>
        </w:rPr>
        <w:drawing>
          <wp:inline distT="0" distB="0" distL="0" distR="0">
            <wp:extent cx="501015" cy="572770"/>
            <wp:effectExtent l="1905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B41" w:rsidRDefault="00860B41" w:rsidP="00860B41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>
        <w:rPr>
          <w:rFonts w:ascii="Times New Roman" w:eastAsia="Calibri" w:hAnsi="Times New Roman" w:cs="Times New Roman"/>
          <w:b/>
          <w:sz w:val="48"/>
          <w:szCs w:val="48"/>
        </w:rPr>
        <w:t>Собрание депутатов</w:t>
      </w:r>
    </w:p>
    <w:p w:rsidR="00860B41" w:rsidRDefault="00860B41" w:rsidP="00860B41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</w:rPr>
      </w:pPr>
      <w:r>
        <w:rPr>
          <w:rFonts w:ascii="Times New Roman" w:eastAsia="Calibri" w:hAnsi="Times New Roman" w:cs="Times New Roman"/>
          <w:b/>
          <w:sz w:val="44"/>
        </w:rPr>
        <w:t>Катав-Ивановского муниципального округа</w:t>
      </w:r>
    </w:p>
    <w:p w:rsidR="00860B41" w:rsidRDefault="00860B41" w:rsidP="00860B41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</w:rPr>
      </w:pPr>
      <w:r>
        <w:rPr>
          <w:rFonts w:ascii="Times New Roman" w:eastAsia="Calibri" w:hAnsi="Times New Roman" w:cs="Times New Roman"/>
          <w:b/>
          <w:sz w:val="44"/>
        </w:rPr>
        <w:t>Челябинской области</w:t>
      </w:r>
    </w:p>
    <w:p w:rsidR="00860B41" w:rsidRDefault="00860B41" w:rsidP="00860B41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</w:rPr>
      </w:pPr>
      <w:r>
        <w:rPr>
          <w:rFonts w:ascii="Times New Roman" w:eastAsia="Calibri" w:hAnsi="Times New Roman" w:cs="Times New Roman"/>
          <w:b/>
          <w:sz w:val="44"/>
        </w:rPr>
        <w:t>РЕШЕНИЕ</w:t>
      </w:r>
    </w:p>
    <w:p w:rsidR="00860B41" w:rsidRDefault="00860B41" w:rsidP="00860B41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Calibri" w:eastAsia="Calibri" w:hAnsi="Calibri" w:cs="Times New Roman"/>
        </w:rPr>
      </w:pPr>
      <w:r>
        <w:pict>
          <v:line id="Прямая соединительная линия 2" o:spid="_x0000_s1026" style="position:absolute;left:0;text-align:left;z-index:251658240;visibility:visible" from="-6.8pt,13.3pt" to="480.4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" strokeweight="3pt">
            <v:stroke linestyle="thinThin"/>
          </v:line>
        </w:pict>
      </w:r>
    </w:p>
    <w:p w:rsidR="00860B41" w:rsidRPr="00860B41" w:rsidRDefault="00860B41" w:rsidP="00860B41">
      <w:pPr>
        <w:spacing w:before="2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B41">
        <w:rPr>
          <w:rFonts w:ascii="Times New Roman" w:eastAsia="Calibri" w:hAnsi="Times New Roman" w:cs="Times New Roman"/>
          <w:sz w:val="24"/>
          <w:szCs w:val="24"/>
        </w:rPr>
        <w:t xml:space="preserve">«16» апреля 2026 г.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</w:t>
      </w:r>
      <w:r w:rsidRPr="00860B41">
        <w:rPr>
          <w:rFonts w:ascii="Times New Roman" w:eastAsia="Calibri" w:hAnsi="Times New Roman" w:cs="Times New Roman"/>
          <w:sz w:val="24"/>
          <w:szCs w:val="24"/>
        </w:rPr>
        <w:t>№ 213</w:t>
      </w:r>
    </w:p>
    <w:p w:rsidR="00860B41" w:rsidRPr="00860B41" w:rsidRDefault="00860B41" w:rsidP="00860B41">
      <w:pPr>
        <w:shd w:val="clear" w:color="auto" w:fill="FFFFFF"/>
        <w:tabs>
          <w:tab w:val="left" w:pos="2010"/>
          <w:tab w:val="center" w:pos="5032"/>
        </w:tabs>
        <w:spacing w:after="0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Положения о проведении общественных обсуждений или публичных слушаний по вопросам градостроительной деятельности на территории Катав-Ивановского муниципального округа Челябинской области </w:t>
      </w:r>
    </w:p>
    <w:p w:rsidR="00860B41" w:rsidRPr="00860B41" w:rsidRDefault="00860B41" w:rsidP="00860B41">
      <w:pPr>
        <w:shd w:val="clear" w:color="auto" w:fill="FFFFFF"/>
        <w:tabs>
          <w:tab w:val="left" w:pos="2010"/>
          <w:tab w:val="center" w:pos="5032"/>
        </w:tabs>
        <w:spacing w:after="0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B41" w:rsidRPr="00860B41" w:rsidRDefault="00860B41" w:rsidP="00860B41">
      <w:pPr>
        <w:shd w:val="clear" w:color="auto" w:fill="FFFFFF"/>
        <w:tabs>
          <w:tab w:val="left" w:pos="709"/>
          <w:tab w:val="left" w:pos="2010"/>
          <w:tab w:val="center" w:pos="5032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B4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Градостроительным кодексом Российской Федерации, Федеральным законом от 20.03.2025 №33-ФЗ «Об общих принципах организации местного самоуправления в единой системе публичной власти», Уставом Катав-Ивановского муниципального округа Челябинской области, Собрание депутатов Катав-Ивановского муниципального округа Челябинской области</w:t>
      </w:r>
    </w:p>
    <w:p w:rsidR="00860B41" w:rsidRPr="00860B41" w:rsidRDefault="00860B41" w:rsidP="00860B41">
      <w:pPr>
        <w:tabs>
          <w:tab w:val="left" w:pos="709"/>
        </w:tabs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60B41">
        <w:rPr>
          <w:rFonts w:ascii="Times New Roman" w:eastAsia="Calibri" w:hAnsi="Times New Roman" w:cs="Times New Roman"/>
          <w:sz w:val="24"/>
          <w:szCs w:val="24"/>
        </w:rPr>
        <w:t>РЕШАЕТ:</w:t>
      </w:r>
    </w:p>
    <w:p w:rsidR="00860B41" w:rsidRPr="00860B41" w:rsidRDefault="00860B41" w:rsidP="00860B41">
      <w:pPr>
        <w:shd w:val="clear" w:color="auto" w:fill="FFFFFF"/>
        <w:tabs>
          <w:tab w:val="left" w:pos="709"/>
          <w:tab w:val="left" w:pos="2010"/>
          <w:tab w:val="center" w:pos="5032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860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Утвердить </w:t>
      </w:r>
      <w:r w:rsidRPr="00860B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 проведении общественных обсуждений или публичных слушаний по вопросам градостроительной деятельности на территории Катав-Ивановского муниципального округа Челябинской области (приложение).</w:t>
      </w:r>
    </w:p>
    <w:p w:rsidR="00860B41" w:rsidRPr="00860B41" w:rsidRDefault="00860B41" w:rsidP="00860B41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B41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Решение Собрания депутатов Катав-Ивановского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0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16.05.2018 №301 (в ред. от 19.08.2020 №478, от 19.05.2021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№100, от 15.</w:t>
      </w:r>
      <w:r w:rsidRPr="00860B41">
        <w:rPr>
          <w:rFonts w:ascii="Times New Roman" w:eastAsia="Times New Roman" w:hAnsi="Times New Roman" w:cs="Times New Roman"/>
          <w:sz w:val="24"/>
          <w:szCs w:val="24"/>
          <w:lang w:eastAsia="ru-RU"/>
        </w:rPr>
        <w:t>09.2022 №265) считать утратившим силу.</w:t>
      </w:r>
    </w:p>
    <w:p w:rsidR="00860B41" w:rsidRDefault="00860B41" w:rsidP="00860B41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B4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решение вступает в силу после его официального опубликования в сетевом издании «Официальный сайт Администрации Катав-Ивановского муниципального района» (доменное имя – KATAVIVAN.RU, регистрация в официальном сетевом издании в качестве сетевого издания: ЭЛ №ФС 77-90458 от 25.11.2025).</w:t>
      </w:r>
    </w:p>
    <w:p w:rsidR="00860B41" w:rsidRPr="00860B41" w:rsidRDefault="00860B41" w:rsidP="00860B41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0B41" w:rsidRPr="00860B41" w:rsidRDefault="00860B41" w:rsidP="00860B4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60B41">
        <w:rPr>
          <w:rFonts w:ascii="Times New Roman" w:eastAsia="Calibri" w:hAnsi="Times New Roman" w:cs="Times New Roman"/>
          <w:sz w:val="24"/>
          <w:szCs w:val="24"/>
        </w:rPr>
        <w:t>Председатель Собрания депутатов</w:t>
      </w:r>
    </w:p>
    <w:p w:rsidR="00860B41" w:rsidRPr="00860B41" w:rsidRDefault="00860B41" w:rsidP="00860B4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60B41">
        <w:rPr>
          <w:rFonts w:ascii="Times New Roman" w:eastAsia="Calibri" w:hAnsi="Times New Roman" w:cs="Times New Roman"/>
          <w:sz w:val="24"/>
          <w:szCs w:val="24"/>
        </w:rPr>
        <w:t xml:space="preserve">Катав-Ивановского муниципального </w:t>
      </w:r>
    </w:p>
    <w:p w:rsidR="00860B41" w:rsidRPr="00860B41" w:rsidRDefault="00860B41" w:rsidP="00860B41">
      <w:pPr>
        <w:rPr>
          <w:rFonts w:ascii="Times New Roman" w:eastAsia="Calibri" w:hAnsi="Times New Roman" w:cs="Times New Roman"/>
          <w:sz w:val="24"/>
          <w:szCs w:val="24"/>
        </w:rPr>
      </w:pPr>
      <w:r w:rsidRPr="00860B41">
        <w:rPr>
          <w:rFonts w:ascii="Times New Roman" w:eastAsia="Calibri" w:hAnsi="Times New Roman" w:cs="Times New Roman"/>
          <w:sz w:val="24"/>
          <w:szCs w:val="24"/>
        </w:rPr>
        <w:t xml:space="preserve">округа Челябинской области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860B41">
        <w:rPr>
          <w:rFonts w:ascii="Times New Roman" w:eastAsia="Calibri" w:hAnsi="Times New Roman" w:cs="Times New Roman"/>
          <w:sz w:val="24"/>
          <w:szCs w:val="24"/>
        </w:rPr>
        <w:t>Е.А. Куликова</w:t>
      </w:r>
    </w:p>
    <w:p w:rsidR="00860B41" w:rsidRPr="00860B41" w:rsidRDefault="00860B41" w:rsidP="00860B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0B41" w:rsidRPr="00860B41" w:rsidRDefault="00860B41" w:rsidP="00860B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B41">
        <w:rPr>
          <w:rFonts w:ascii="Times New Roman" w:hAnsi="Times New Roman" w:cs="Times New Roman"/>
          <w:sz w:val="24"/>
          <w:szCs w:val="24"/>
        </w:rPr>
        <w:t>Глава Катав-Ивановского</w:t>
      </w:r>
    </w:p>
    <w:p w:rsidR="00860B41" w:rsidRPr="00860B41" w:rsidRDefault="00860B41" w:rsidP="00860B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B41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860B41" w:rsidRDefault="00860B41" w:rsidP="00860B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B41">
        <w:rPr>
          <w:rFonts w:ascii="Times New Roman" w:hAnsi="Times New Roman" w:cs="Times New Roman"/>
          <w:sz w:val="24"/>
          <w:szCs w:val="24"/>
        </w:rPr>
        <w:t xml:space="preserve">Челябинской области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60B41">
        <w:rPr>
          <w:rFonts w:ascii="Times New Roman" w:hAnsi="Times New Roman" w:cs="Times New Roman"/>
          <w:sz w:val="24"/>
          <w:szCs w:val="24"/>
        </w:rPr>
        <w:t xml:space="preserve"> А.В. Васильев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35EE0" w:rsidRPr="00F701BE" w:rsidRDefault="009A5213" w:rsidP="00860B41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E74CF3" w:rsidRPr="00F701BE" w:rsidRDefault="009A5213" w:rsidP="00860B41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Собрания депутатов</w:t>
      </w:r>
    </w:p>
    <w:p w:rsidR="00836449" w:rsidRPr="00F701BE" w:rsidRDefault="00836449" w:rsidP="00860B41">
      <w:pPr>
        <w:pStyle w:val="a4"/>
        <w:shd w:val="clear" w:color="auto" w:fill="FFFFFF"/>
        <w:tabs>
          <w:tab w:val="left" w:pos="2010"/>
          <w:tab w:val="center" w:pos="5032"/>
        </w:tabs>
        <w:spacing w:before="0" w:beforeAutospacing="0" w:after="0" w:afterAutospacing="0"/>
        <w:ind w:firstLine="709"/>
        <w:jc w:val="right"/>
      </w:pPr>
      <w:r w:rsidRPr="00F701BE">
        <w:t xml:space="preserve">                                                                            </w:t>
      </w:r>
      <w:r w:rsidR="009A5213" w:rsidRPr="00F701BE">
        <w:t>Катав-Ивановского муниципальног</w:t>
      </w:r>
      <w:r w:rsidR="004714BA" w:rsidRPr="00F701BE">
        <w:t>о</w:t>
      </w:r>
      <w:r w:rsidR="00066DE5" w:rsidRPr="00F701BE">
        <w:t xml:space="preserve"> </w:t>
      </w:r>
      <w:r w:rsidRPr="00F701BE">
        <w:t>округа</w:t>
      </w:r>
      <w:r w:rsidR="00E755DA" w:rsidRPr="00F701BE">
        <w:t xml:space="preserve"> Челябинской области</w:t>
      </w:r>
      <w:r w:rsidRPr="00F701BE">
        <w:t xml:space="preserve"> </w:t>
      </w:r>
    </w:p>
    <w:p w:rsidR="009A5213" w:rsidRPr="00F701BE" w:rsidRDefault="00C86F25" w:rsidP="00860B41">
      <w:pPr>
        <w:shd w:val="clear" w:color="auto" w:fill="FFFFFF"/>
        <w:tabs>
          <w:tab w:val="left" w:pos="5940"/>
          <w:tab w:val="right" w:pos="9921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9A521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860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«16» апреля </w:t>
      </w:r>
      <w:r w:rsidR="009A521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836449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9A521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</w:t>
      </w:r>
      <w:r w:rsidR="00860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213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проведении</w:t>
      </w:r>
      <w:r w:rsidR="00CB29D7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общественных обсуждений или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публичных слушаний по вопросам градостроительной деятельности на территории </w:t>
      </w:r>
      <w:r w:rsidR="00F33A17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Катав-Ивановского муниципального </w:t>
      </w:r>
      <w:r w:rsidR="00F002A5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округа</w:t>
      </w:r>
      <w:r w:rsidR="007A2838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Челябинской области</w:t>
      </w:r>
    </w:p>
    <w:p w:rsidR="006814E2" w:rsidRPr="00F701BE" w:rsidRDefault="006814E2" w:rsidP="00860B4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6814E2" w:rsidRPr="00F701BE" w:rsidRDefault="006814E2" w:rsidP="00860B4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Настоящее Положение устанавливает в соответствии с Градостроительным кодексом Российской Федерации, </w:t>
      </w:r>
      <w:r w:rsidR="00463D9E" w:rsidRPr="00463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20.03.2025 </w:t>
      </w:r>
      <w:r w:rsidR="00860B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63D9E" w:rsidRPr="00463D9E">
        <w:rPr>
          <w:rFonts w:ascii="Times New Roman" w:eastAsia="Times New Roman" w:hAnsi="Times New Roman" w:cs="Times New Roman"/>
          <w:sz w:val="24"/>
          <w:szCs w:val="24"/>
          <w:lang w:eastAsia="ru-RU"/>
        </w:rPr>
        <w:t>33-ФЗ «Об общих принципах организации местного самоуправления в единой системе публичной власти»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2235E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и проведения</w:t>
      </w:r>
      <w:r w:rsidR="00CB29D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обсуждений или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публичных слушаний</w:t>
      </w:r>
      <w:r w:rsidR="00E21252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 градостроительной деятельности на территории </w:t>
      </w:r>
      <w:r w:rsidR="00F33A1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Катав-</w:t>
      </w:r>
      <w:r w:rsidR="009E61DF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33A1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вановского муниципального </w:t>
      </w:r>
      <w:r w:rsidR="00F002A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55DA" w:rsidRPr="00F701BE">
        <w:rPr>
          <w:rFonts w:ascii="Times New Roman" w:hAnsi="Times New Roman" w:cs="Times New Roman"/>
          <w:sz w:val="24"/>
          <w:szCs w:val="24"/>
        </w:rPr>
        <w:t>Челябинской области</w:t>
      </w:r>
      <w:r w:rsidR="00E755DA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CB29D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общественные обсуждения или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пу</w:t>
      </w:r>
      <w:r w:rsidR="00CB29D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бличные слушания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Под</w:t>
      </w:r>
      <w:r w:rsidR="00CB29D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общественными обсуждениями или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публичными слушаниями в настоящем Положении понимается форма реализации прав населения на участие в процессе принятия решений органами местного самоуправления посредством проведения собраний для публичного обсуждения проектов по вопросам градостроительной деятельности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215428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CB29D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Общественные обсуждения или публичные слушания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проводятся до принятия решений об осуществлении градостроительной деятельности в соответствии с настоящим Положением. </w:t>
      </w:r>
      <w:r w:rsidR="00CB29D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Общественные обсуждения или публичные слушания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проводятся по инициативе жителей</w:t>
      </w:r>
      <w:r w:rsidR="00F33A1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</w:t>
      </w:r>
      <w:r w:rsidR="00F002A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461A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463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B82E4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 w:rsidR="00F57EB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82E4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</w:t>
      </w:r>
      <w:r w:rsidR="00F57EB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B82E4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7EB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B82E4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Уполномоченным органом на проведение </w:t>
      </w:r>
      <w:r w:rsidR="00CB29D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 обсуждений или публичных слушаний</w:t>
      </w:r>
      <w:r w:rsidR="00C461A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</w:t>
      </w:r>
      <w:r w:rsidR="00CB704D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Катав-И</w:t>
      </w:r>
      <w:r w:rsidR="00215428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вановского муниципального </w:t>
      </w:r>
      <w:r w:rsidR="00F57EB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E755DA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55DA" w:rsidRPr="00F701BE">
        <w:rPr>
          <w:rFonts w:ascii="Times New Roman" w:hAnsi="Times New Roman" w:cs="Times New Roman"/>
          <w:sz w:val="24"/>
          <w:szCs w:val="24"/>
        </w:rPr>
        <w:t>Челябинской области</w:t>
      </w:r>
      <w:r w:rsidR="00C461A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2B4B" w:rsidRPr="00F701BE" w:rsidRDefault="00E74CF3" w:rsidP="00860B41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Коллегиальным органом, обеспечивающим проведение </w:t>
      </w:r>
      <w:r w:rsidR="00CB29D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 обсуждений или публичных слушаний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является постоянно действующая комиссия </w:t>
      </w:r>
      <w:r w:rsidR="00F52B4B" w:rsidRPr="00F701BE">
        <w:rPr>
          <w:rFonts w:ascii="Times New Roman" w:hAnsi="Times New Roman" w:cs="Times New Roman"/>
          <w:sz w:val="24"/>
          <w:szCs w:val="24"/>
        </w:rPr>
        <w:t>по подготовке проекта единого документа</w:t>
      </w:r>
      <w:r w:rsidR="00891864" w:rsidRPr="00F701BE">
        <w:rPr>
          <w:rFonts w:ascii="Times New Roman" w:hAnsi="Times New Roman" w:cs="Times New Roman"/>
          <w:sz w:val="24"/>
          <w:szCs w:val="24"/>
        </w:rPr>
        <w:t xml:space="preserve"> территориального планирования и градостроительного зонирования</w:t>
      </w:r>
      <w:r w:rsidR="00F52B4B" w:rsidRPr="00F701BE">
        <w:rPr>
          <w:rFonts w:ascii="Times New Roman" w:hAnsi="Times New Roman" w:cs="Times New Roman"/>
          <w:sz w:val="24"/>
          <w:szCs w:val="24"/>
        </w:rPr>
        <w:t xml:space="preserve">, изменений в единый документ (далее – комиссия).                                    </w:t>
      </w:r>
    </w:p>
    <w:p w:rsidR="00E74CF3" w:rsidRPr="00F701BE" w:rsidRDefault="00F52B4B" w:rsidP="00860B41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hAnsi="Times New Roman" w:cs="Times New Roman"/>
          <w:sz w:val="24"/>
          <w:szCs w:val="24"/>
        </w:rPr>
        <w:t>Комиссия осуществляет иные функции комиссии по подготовке проекта правил землепользования и застройки, предусмотренные Градостроительным кодексом применительно к территории, в отношении которой подготовлен и (или) утвержден единый документ</w:t>
      </w:r>
      <w:r w:rsidR="00891864" w:rsidRPr="00F701BE">
        <w:rPr>
          <w:rFonts w:ascii="Times New Roman" w:hAnsi="Times New Roman" w:cs="Times New Roman"/>
          <w:sz w:val="24"/>
          <w:szCs w:val="24"/>
        </w:rPr>
        <w:t xml:space="preserve"> </w:t>
      </w:r>
      <w:r w:rsidRPr="00F701BE">
        <w:rPr>
          <w:rFonts w:ascii="Times New Roman" w:hAnsi="Times New Roman" w:cs="Times New Roman"/>
          <w:sz w:val="24"/>
          <w:szCs w:val="24"/>
        </w:rPr>
        <w:t>(</w:t>
      </w:r>
      <w:r w:rsidR="00EC60D1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рассматривает вопросы </w:t>
      </w:r>
      <w:r w:rsidR="0091032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проектам генеральных планов, по </w:t>
      </w:r>
      <w:r w:rsidR="00EC60D1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проектам планировки территории и проектам межевания территории,</w:t>
      </w:r>
      <w:r w:rsidR="008A6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проектам правил благоустройства территорий, </w:t>
      </w:r>
      <w:r w:rsidR="00EC60D1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предоставления разрешения на условно разрешенный вид использования земельного участка или объекта капитального строительства,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891864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проведения </w:t>
      </w:r>
      <w:r w:rsidR="00CB29D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общественных обсуждений или публичных слушаний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(продолжительность)</w:t>
      </w:r>
      <w:r w:rsidR="00860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период, в течение которого проводятся</w:t>
      </w:r>
      <w:r w:rsidR="00CB29D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общественные обсуждения или публичные слушания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начиная с момента оповещения жителей </w:t>
      </w:r>
      <w:r w:rsidR="00215428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времени и месте их проведения до дня опубликования заключения о результатах </w:t>
      </w:r>
      <w:r w:rsidR="00CB29D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 обсуждений или публичных слушаний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Протокол </w:t>
      </w:r>
      <w:r w:rsidR="00CB29D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общественных обсуждений или публичных слушаний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—документ, в котором отражается время и место проведения публичных слушаний, количество участников </w:t>
      </w:r>
      <w:r w:rsidR="00CB29D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общественных обсуждений или публичных слушаний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(согласно листу регистрации участников, который прилагается к Протоколу </w:t>
      </w:r>
      <w:r w:rsidR="00CB29D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 обсуждений или публичных слушаний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последовательность проведения </w:t>
      </w:r>
      <w:r w:rsidR="002B618A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 обсуждений или публичных слушаний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фамилия, имя, отчество докладчиков и (или) выступающих участников публичных слушаний, краткое содержание доклада или выступления, предложения и замечания участников </w:t>
      </w:r>
      <w:r w:rsidR="002B618A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 обсуждений или публичных слушаний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в случаях, установленных настоящим Положением, итоги голосования.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 о результатах </w:t>
      </w:r>
      <w:r w:rsidR="002324FD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общественных обсуждений или публичных слушаний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документ, содержащий рекомендации, выработанные по итогам проведения </w:t>
      </w:r>
      <w:r w:rsidR="002324FD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 обсуждений или публичных слушаний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Публичные слушания проводятся по рабочим дням по индивидуальному графику, согласно постановления </w:t>
      </w:r>
      <w:r w:rsidR="006F53A9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</w:t>
      </w:r>
      <w:r w:rsidR="006F53A9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Катав-</w:t>
      </w:r>
      <w:r w:rsidR="00265CE0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53A9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вановского муниципального </w:t>
      </w:r>
      <w:r w:rsidR="00F52B4B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Местом проведения публичных слушаний могут быть актовые залы, нежилые общественные помещения, административные здания, а также иные помещения по работе с населением по месту жительства.</w:t>
      </w:r>
    </w:p>
    <w:p w:rsidR="00A06B51" w:rsidRPr="00F701BE" w:rsidRDefault="00A06B51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B41" w:rsidRDefault="00E74CF3" w:rsidP="00860B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Проекты муниципальных правовых актов и вопросы, подлежащие </w:t>
      </w:r>
    </w:p>
    <w:p w:rsidR="00E74CF3" w:rsidRPr="00F701BE" w:rsidRDefault="00E74CF3" w:rsidP="00860B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вынесению на общественные обсуждения</w:t>
      </w:r>
      <w:r w:rsidR="00F651CE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или публичные слушания</w:t>
      </w:r>
    </w:p>
    <w:p w:rsidR="00A06B51" w:rsidRPr="00F701BE" w:rsidRDefault="00A06B51" w:rsidP="00860B4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F651CE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бщественные обсуждения</w:t>
      </w:r>
      <w:r w:rsidR="00F651CE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публичные слушания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Решения, принятые на общественных обсуждениях</w:t>
      </w:r>
      <w:r w:rsidR="00F651CE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публичных слушаниях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носят рекомендательный характер.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На </w:t>
      </w:r>
      <w:r w:rsidR="00F651CE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общественные обсуждения или публичные слушания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 выносятся:</w:t>
      </w:r>
    </w:p>
    <w:p w:rsidR="00B346D0" w:rsidRPr="00F701BE" w:rsidRDefault="00B346D0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проект генерального плана, в том числе по внесению в него изменений;</w:t>
      </w:r>
    </w:p>
    <w:p w:rsidR="00E74CF3" w:rsidRPr="00F701BE" w:rsidRDefault="00B346D0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464E2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4CF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 w:rsidR="00F52B4B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единого документа </w:t>
      </w:r>
      <w:r w:rsidR="00D476AC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планирования и градостроительного зонирования</w:t>
      </w:r>
      <w:r w:rsidR="00E74CF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по внесению в него изменений;</w:t>
      </w:r>
    </w:p>
    <w:p w:rsidR="00F5730F" w:rsidRPr="00F701BE" w:rsidRDefault="00B346D0" w:rsidP="00860B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74CF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проект правил землепользования и застройки</w:t>
      </w:r>
      <w:r w:rsidR="00F5730F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5730F" w:rsidRPr="00F701BE">
        <w:rPr>
          <w:rFonts w:ascii="Times New Roman" w:hAnsi="Times New Roman" w:cs="Times New Roman"/>
          <w:sz w:val="24"/>
          <w:szCs w:val="24"/>
        </w:rPr>
        <w:t xml:space="preserve"> применительно к территории, в отношении которой подготовлен и (или) утвержден единый документ</w:t>
      </w:r>
      <w:r w:rsidR="0092208E" w:rsidRPr="00F701BE">
        <w:rPr>
          <w:rFonts w:ascii="Times New Roman" w:hAnsi="Times New Roman" w:cs="Times New Roman"/>
          <w:sz w:val="24"/>
          <w:szCs w:val="24"/>
        </w:rPr>
        <w:t>;</w:t>
      </w:r>
    </w:p>
    <w:p w:rsidR="00E74CF3" w:rsidRPr="00F701BE" w:rsidRDefault="00B346D0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74CF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проекты по планировке территории и проекты внесения изменений в них;</w:t>
      </w:r>
    </w:p>
    <w:p w:rsidR="00E74CF3" w:rsidRPr="00F701BE" w:rsidRDefault="00B346D0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74CF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проекты по межеванию территорий и проекты внесения изменений в них;</w:t>
      </w:r>
    </w:p>
    <w:p w:rsidR="008A652D" w:rsidRDefault="008A652D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проект правил благоустройства территории;</w:t>
      </w:r>
    </w:p>
    <w:p w:rsidR="00E74CF3" w:rsidRPr="00F701BE" w:rsidRDefault="00B346D0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74CF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вопросы предоставления разрешения на условно разрешенный вид использования земельного участка или объекта капитального строительства;</w:t>
      </w:r>
    </w:p>
    <w:p w:rsidR="00E74CF3" w:rsidRPr="00F701BE" w:rsidRDefault="00B346D0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74CF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вопросы предоставления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A06B51" w:rsidRPr="00F701BE" w:rsidRDefault="00A06B51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CF3" w:rsidRPr="00F701BE" w:rsidRDefault="00664003" w:rsidP="00860B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E74CF3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Процедура проведения общественных обсуждений или публичных слушаний</w:t>
      </w:r>
    </w:p>
    <w:p w:rsidR="00A06B51" w:rsidRPr="00F701BE" w:rsidRDefault="00A06B51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CF3" w:rsidRPr="00F701BE" w:rsidRDefault="00664003" w:rsidP="00860B41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74CF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Процедура проведения общественных обсуждений состоит из следующих этапов: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оповещение о начале общественных обсуждений;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размещение проекта, подлежащего рассмотрению на общественных обсуждениях, и информационных материалов к нему </w:t>
      </w:r>
      <w:r w:rsidR="00BA1B00" w:rsidRPr="00BA1B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сетевом издании «Официальный сайт Администрации Катав-Ивановского муниципального района» (</w:t>
      </w:r>
      <w:r w:rsidR="00860B41" w:rsidRPr="00860B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доменное имя – KATAVIVAN.RU, регистрация в официальном сетевом издании в качестве сетевого издания: ЭЛ №ФС 77-90458 от 25.11.2025</w:t>
      </w:r>
      <w:r w:rsidR="00BA1B00" w:rsidRPr="00BA1B0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A1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телек</w:t>
      </w:r>
      <w:r w:rsidR="0075132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оммуникационной сети «Интернет»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открытие экспозиции или экспозиций такого проекта;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проведение экспозиции или экспозиций проекта, подлежащего рассмотрению на общественных обсуждениях;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подготовка и оформление протокола общественных обсуждений;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подготовка и опубликование заключения о результатах общественных обсуждений.</w:t>
      </w:r>
    </w:p>
    <w:p w:rsidR="00E74CF3" w:rsidRPr="00F701BE" w:rsidRDefault="004044B5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74CF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.2. Процедура проведения публичных слушаний состоит из следующих этапов: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оповещение о начале публичных слушаний;</w:t>
      </w:r>
    </w:p>
    <w:p w:rsidR="00E74CF3" w:rsidRPr="00F701BE" w:rsidRDefault="00E74CF3" w:rsidP="00860B41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размещение проекта, подлежащего рассмотрению на публичных слушаниях, и информационных материалов к нему на официальном сайте</w:t>
      </w:r>
      <w:r w:rsidR="00751327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открытие экспозиции или экспозиций такого проекта;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проведение экспозиции или экспозиций проекта, подлежащего рассмотрению на публичных слушаниях;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проведение собрания или собраний участников публичных слушаний;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подготовка и оформление протокола публичных слушаний;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6) подготовка и опубликование заключения о результатах публичных слушаний.</w:t>
      </w:r>
    </w:p>
    <w:p w:rsidR="00A06B51" w:rsidRPr="00F701BE" w:rsidRDefault="00A06B51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003" w:rsidRPr="00F701BE" w:rsidRDefault="00664003" w:rsidP="00860B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Оповещение населения о начале общественных обсуждений или публичных слушаний</w:t>
      </w:r>
    </w:p>
    <w:p w:rsidR="00A06B51" w:rsidRPr="00F701BE" w:rsidRDefault="00A06B51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003" w:rsidRPr="00F701BE" w:rsidRDefault="004044B5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60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66400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объявлении о проведении общественных обсуждений</w:t>
      </w:r>
      <w:r w:rsidR="00F651CE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публичных слушаний</w:t>
      </w:r>
      <w:r w:rsidR="0066400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содержаться информация:</w:t>
      </w:r>
    </w:p>
    <w:p w:rsidR="00664003" w:rsidRPr="00F701BE" w:rsidRDefault="0066400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проекте, подлежащем рассмотрению на общественных обсуждениях или публичных слушаниях, и перечень информационных материалов к такому проекту;</w:t>
      </w:r>
    </w:p>
    <w:p w:rsidR="00664003" w:rsidRPr="00F701BE" w:rsidRDefault="0066400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слушаниях;</w:t>
      </w:r>
    </w:p>
    <w:p w:rsidR="00664003" w:rsidRPr="00F701BE" w:rsidRDefault="0066400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664003" w:rsidRPr="00F701BE" w:rsidRDefault="0066400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слушаниях.</w:t>
      </w:r>
    </w:p>
    <w:p w:rsidR="00664003" w:rsidRPr="00F701BE" w:rsidRDefault="0066400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Оповещение о начале общественных обсуждений также должно содержать информацию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обсуждения. Оповещение о начале публичных слушаний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79535A" w:rsidRPr="00F701BE" w:rsidRDefault="004044B5" w:rsidP="00860B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BE">
        <w:rPr>
          <w:rFonts w:ascii="Times New Roman" w:hAnsi="Times New Roman" w:cs="Times New Roman"/>
          <w:sz w:val="24"/>
          <w:szCs w:val="24"/>
        </w:rPr>
        <w:t>4</w:t>
      </w:r>
      <w:r w:rsidR="00664003" w:rsidRPr="00F701BE">
        <w:rPr>
          <w:rFonts w:ascii="Times New Roman" w:hAnsi="Times New Roman" w:cs="Times New Roman"/>
          <w:sz w:val="24"/>
          <w:szCs w:val="24"/>
        </w:rPr>
        <w:t>.</w:t>
      </w:r>
      <w:r w:rsidR="002E26C7" w:rsidRPr="00F701BE">
        <w:rPr>
          <w:rFonts w:ascii="Times New Roman" w:hAnsi="Times New Roman" w:cs="Times New Roman"/>
          <w:sz w:val="24"/>
          <w:szCs w:val="24"/>
        </w:rPr>
        <w:t>2</w:t>
      </w:r>
      <w:r w:rsidR="00664003" w:rsidRPr="00F701BE">
        <w:rPr>
          <w:rFonts w:ascii="Times New Roman" w:hAnsi="Times New Roman" w:cs="Times New Roman"/>
          <w:sz w:val="24"/>
          <w:szCs w:val="24"/>
        </w:rPr>
        <w:t xml:space="preserve">. </w:t>
      </w:r>
      <w:r w:rsidR="0079535A" w:rsidRPr="00F701BE">
        <w:rPr>
          <w:rFonts w:ascii="Times New Roman" w:hAnsi="Times New Roman" w:cs="Times New Roman"/>
          <w:sz w:val="24"/>
          <w:szCs w:val="24"/>
        </w:rPr>
        <w:t>Оповещение о начале общественных обсуждений или публичных слушаний:</w:t>
      </w:r>
    </w:p>
    <w:p w:rsidR="0079535A" w:rsidRPr="00F701BE" w:rsidRDefault="0079535A" w:rsidP="00860B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BE">
        <w:rPr>
          <w:rFonts w:ascii="Times New Roman" w:hAnsi="Times New Roman" w:cs="Times New Roman"/>
          <w:sz w:val="24"/>
          <w:szCs w:val="24"/>
        </w:rPr>
        <w:t>не позднее чем за семь дней до дня размещения на официальном сайте или в информационных системах проекта, подлежащего рассмотрению на общественных обсуждениях или публичных слушаниях, подлежит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информации;</w:t>
      </w:r>
    </w:p>
    <w:p w:rsidR="00664003" w:rsidRPr="00F701BE" w:rsidRDefault="0079535A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распространяе</w:t>
      </w:r>
      <w:r w:rsidR="0066400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на информационных стендах, оборудованных около здания уполномоченного на проведение общественных обсуждений или публичных слушаний </w:t>
      </w:r>
      <w:r w:rsidR="0066400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органа местного самоуправления,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</w:t>
      </w:r>
      <w:r w:rsidR="00F33772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</w:t>
      </w:r>
      <w:r w:rsidR="0066400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5.2.1.</w:t>
      </w:r>
      <w:r w:rsidR="00173830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5</w:t>
      </w:r>
      <w:r w:rsidR="00664003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Положения (далее — территория, в пределах которой проводятся общественные обсуждения или публичные слушания), иными способами, обеспечивающими доступ участников общественных обсуждений или публичных слушаний к указанной информации.</w:t>
      </w:r>
    </w:p>
    <w:p w:rsidR="00A06B51" w:rsidRPr="00F701BE" w:rsidRDefault="00A06B51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CF3" w:rsidRPr="00F701BE" w:rsidRDefault="00E74CF3" w:rsidP="00860B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Порядок организации и проведения общественных обсуждений</w:t>
      </w:r>
      <w:r w:rsidR="00F651CE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или публичных слушаний</w:t>
      </w:r>
    </w:p>
    <w:p w:rsidR="00A06B51" w:rsidRPr="00F701BE" w:rsidRDefault="00A06B51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В период размещения в соответствии с </w:t>
      </w:r>
      <w:r w:rsidR="00124B4B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пунктом 2 </w:t>
      </w:r>
      <w:r w:rsidR="00124B4B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пункта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44B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72092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124B4B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3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124B4B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пунктом 2 </w:t>
      </w:r>
      <w:r w:rsidR="00124B4B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пункта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44B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72092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124B4B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3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Положения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 участники общественных обсуждений или публичных слушаний, прошедшие в соответствии с </w:t>
      </w:r>
      <w:r w:rsidR="00124B4B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пунктом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5.3</w:t>
      </w:r>
      <w:r w:rsidR="00173830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5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Положения идентификацию, имеют право вносить предложения и замечания, касающиеся такого проекта: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посредством официального сайта или информационных систем (в случае проведения общественных обсуждений);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письменной форме в адрес организатора общественных обсуждений или публичных слушаний;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Предложения и замечания, внесенные в соответствии с </w:t>
      </w:r>
      <w:hyperlink r:id="rId7" w:anchor="Par217" w:history="1">
        <w:r w:rsidR="00124B4B" w:rsidRPr="00F701BE">
          <w:rPr>
            <w:rFonts w:ascii="Times New Roman" w:eastAsia="Times New Roman" w:hAnsi="Times New Roman" w:cs="Times New Roman"/>
            <w:spacing w:val="15"/>
            <w:sz w:val="24"/>
            <w:szCs w:val="24"/>
            <w:lang w:eastAsia="ru-RU"/>
          </w:rPr>
          <w:t>пунктом</w:t>
        </w:r>
        <w:r w:rsidRPr="00F701BE">
          <w:rPr>
            <w:rFonts w:ascii="Times New Roman" w:eastAsia="Times New Roman" w:hAnsi="Times New Roman" w:cs="Times New Roman"/>
            <w:spacing w:val="15"/>
            <w:sz w:val="24"/>
            <w:szCs w:val="24"/>
            <w:lang w:eastAsia="ru-RU"/>
          </w:rPr>
          <w:t xml:space="preserve"> 5.1</w:t>
        </w:r>
      </w:hyperlink>
      <w:r w:rsidR="00173830" w:rsidRPr="00F701BE">
        <w:rPr>
          <w:sz w:val="24"/>
          <w:szCs w:val="24"/>
        </w:rPr>
        <w:t xml:space="preserve"> </w:t>
      </w:r>
      <w:r w:rsidR="00173830" w:rsidRPr="00F701BE">
        <w:rPr>
          <w:rFonts w:ascii="Times New Roman" w:hAnsi="Times New Roman" w:cs="Times New Roman"/>
          <w:sz w:val="24"/>
          <w:szCs w:val="24"/>
        </w:rPr>
        <w:t>части 5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Положения, подлежат регистрации, а также обязательному рассмотрению организатором общественных обсуждений или публичных слушаний, за исключением случая, предусмотренного </w:t>
      </w:r>
      <w:hyperlink r:id="rId8" w:anchor="Par226" w:history="1">
        <w:r w:rsidR="00124B4B" w:rsidRPr="00F701BE">
          <w:rPr>
            <w:rFonts w:ascii="Times New Roman" w:eastAsia="Times New Roman" w:hAnsi="Times New Roman" w:cs="Times New Roman"/>
            <w:spacing w:val="15"/>
            <w:sz w:val="24"/>
            <w:szCs w:val="24"/>
            <w:lang w:eastAsia="ru-RU"/>
          </w:rPr>
          <w:t>пунктом</w:t>
        </w:r>
        <w:r w:rsidRPr="00F701BE">
          <w:rPr>
            <w:rFonts w:ascii="Times New Roman" w:eastAsia="Times New Roman" w:hAnsi="Times New Roman" w:cs="Times New Roman"/>
            <w:spacing w:val="15"/>
            <w:sz w:val="24"/>
            <w:szCs w:val="24"/>
            <w:lang w:eastAsia="ru-RU"/>
          </w:rPr>
          <w:t xml:space="preserve"> 5.3.3</w:t>
        </w:r>
        <w:r w:rsidR="008E65CF" w:rsidRPr="00F701BE">
          <w:rPr>
            <w:rFonts w:ascii="Times New Roman" w:eastAsia="Times New Roman" w:hAnsi="Times New Roman" w:cs="Times New Roman"/>
            <w:spacing w:val="15"/>
            <w:sz w:val="24"/>
            <w:szCs w:val="24"/>
            <w:lang w:eastAsia="ru-RU"/>
          </w:rPr>
          <w:t xml:space="preserve"> части 5</w:t>
        </w:r>
        <w:r w:rsidRPr="00F701BE">
          <w:rPr>
            <w:rFonts w:ascii="Times New Roman" w:eastAsia="Times New Roman" w:hAnsi="Times New Roman" w:cs="Times New Roman"/>
            <w:spacing w:val="15"/>
            <w:sz w:val="24"/>
            <w:szCs w:val="24"/>
            <w:lang w:eastAsia="ru-RU"/>
          </w:rPr>
          <w:t xml:space="preserve"> настоящего Положения.</w:t>
        </w:r>
      </w:hyperlink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Участниками общественных обсуждений или публичных слушаний по </w:t>
      </w:r>
      <w:r w:rsidR="00891864" w:rsidRPr="00F701BE">
        <w:rPr>
          <w:rFonts w:ascii="Times New Roman" w:hAnsi="Times New Roman" w:cs="Times New Roman"/>
          <w:sz w:val="24"/>
          <w:szCs w:val="24"/>
        </w:rPr>
        <w:t xml:space="preserve">проектам </w:t>
      </w:r>
      <w:r w:rsidR="00860B41">
        <w:rPr>
          <w:rFonts w:ascii="Times New Roman" w:hAnsi="Times New Roman" w:cs="Times New Roman"/>
          <w:sz w:val="24"/>
          <w:szCs w:val="24"/>
        </w:rPr>
        <w:t xml:space="preserve">генерального плана, </w:t>
      </w:r>
      <w:r w:rsidR="00891864" w:rsidRPr="00F701BE">
        <w:rPr>
          <w:rFonts w:ascii="Times New Roman" w:hAnsi="Times New Roman" w:cs="Times New Roman"/>
          <w:sz w:val="24"/>
          <w:szCs w:val="24"/>
        </w:rPr>
        <w:t>единого документа территориального планирования и градостроительного зонирования,</w:t>
      </w:r>
      <w:r w:rsidR="00891864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 правил землепользования и застройки, проектам планировки территории, проектам межевания территории,  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5.2.1.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капитального строительства, в отношении которого подготовлены данные проекты, а в случае, предусмотренном </w:t>
      </w:r>
      <w:hyperlink r:id="rId9" w:anchor="Par1502" w:history="1">
        <w:r w:rsidRPr="00F701BE">
          <w:rPr>
            <w:rFonts w:ascii="Times New Roman" w:eastAsia="Times New Roman" w:hAnsi="Times New Roman" w:cs="Times New Roman"/>
            <w:spacing w:val="15"/>
            <w:sz w:val="24"/>
            <w:szCs w:val="24"/>
            <w:lang w:eastAsia="ru-RU"/>
          </w:rPr>
          <w:t>частью 3 статьи 39</w:t>
        </w:r>
      </w:hyperlink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 Градостроительного Кодекса РФ,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5.3.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— для физических лиц; наименование, основной государственный регистрационный номер, место нахождения и адрес — для юридических лиц) с приложением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5.3.1. Не требуется представление указанных в </w:t>
      </w:r>
      <w:r w:rsidR="00124B4B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5.3</w:t>
      </w:r>
      <w:r w:rsidR="002D36A4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01EA9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5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Положения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— для физических лиц; наименование, основной государственный регистрационный номер, место нахождения и адрес —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 </w:t>
      </w:r>
      <w:hyperlink r:id="rId10" w:anchor="Par223" w:history="1">
        <w:r w:rsidR="00124B4B" w:rsidRPr="00F701BE">
          <w:rPr>
            <w:rFonts w:ascii="Times New Roman" w:eastAsia="Times New Roman" w:hAnsi="Times New Roman" w:cs="Times New Roman"/>
            <w:spacing w:val="15"/>
            <w:sz w:val="24"/>
            <w:szCs w:val="24"/>
            <w:lang w:eastAsia="ru-RU"/>
          </w:rPr>
          <w:t>пункте</w:t>
        </w:r>
        <w:r w:rsidRPr="00F701BE">
          <w:rPr>
            <w:rFonts w:ascii="Times New Roman" w:eastAsia="Times New Roman" w:hAnsi="Times New Roman" w:cs="Times New Roman"/>
            <w:spacing w:val="15"/>
            <w:sz w:val="24"/>
            <w:szCs w:val="24"/>
            <w:lang w:eastAsia="ru-RU"/>
          </w:rPr>
          <w:t xml:space="preserve"> 4.2.</w:t>
        </w:r>
      </w:hyperlink>
      <w:r w:rsidR="002D36A4" w:rsidRPr="00F701BE">
        <w:rPr>
          <w:sz w:val="24"/>
          <w:szCs w:val="24"/>
        </w:rPr>
        <w:t xml:space="preserve"> </w:t>
      </w:r>
      <w:r w:rsidR="002D36A4" w:rsidRPr="00F701BE">
        <w:rPr>
          <w:rFonts w:ascii="Times New Roman" w:hAnsi="Times New Roman" w:cs="Times New Roman"/>
          <w:sz w:val="24"/>
          <w:szCs w:val="24"/>
        </w:rPr>
        <w:t>части 4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Положения, может использоваться единая система идентификации и аутентификации.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 июля 2006 года № 152-ФЗ «О персональных данных».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Предложения и замечания, внесенные в соответствии с </w:t>
      </w:r>
      <w:hyperlink r:id="rId11" w:anchor="Par217" w:history="1">
        <w:r w:rsidR="00124B4B" w:rsidRPr="00F701BE">
          <w:rPr>
            <w:rFonts w:ascii="Times New Roman" w:eastAsia="Times New Roman" w:hAnsi="Times New Roman" w:cs="Times New Roman"/>
            <w:spacing w:val="15"/>
            <w:sz w:val="24"/>
            <w:szCs w:val="24"/>
            <w:lang w:eastAsia="ru-RU"/>
          </w:rPr>
          <w:t>пунктом</w:t>
        </w:r>
        <w:r w:rsidRPr="00F701BE">
          <w:rPr>
            <w:rFonts w:ascii="Times New Roman" w:eastAsia="Times New Roman" w:hAnsi="Times New Roman" w:cs="Times New Roman"/>
            <w:spacing w:val="15"/>
            <w:sz w:val="24"/>
            <w:szCs w:val="24"/>
            <w:lang w:eastAsia="ru-RU"/>
          </w:rPr>
          <w:t xml:space="preserve"> 5.1</w:t>
        </w:r>
      </w:hyperlink>
      <w:r w:rsidR="00F8223D" w:rsidRPr="00F701BE">
        <w:rPr>
          <w:sz w:val="24"/>
          <w:szCs w:val="24"/>
        </w:rPr>
        <w:t xml:space="preserve"> </w:t>
      </w:r>
      <w:r w:rsidR="00F8223D" w:rsidRPr="00F701BE">
        <w:rPr>
          <w:rFonts w:ascii="Times New Roman" w:hAnsi="Times New Roman" w:cs="Times New Roman"/>
          <w:sz w:val="24"/>
          <w:szCs w:val="24"/>
        </w:rPr>
        <w:t>части 5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Положения, не рассматриваются в случае выявления факта представления участником общественных обсуждений или публичных слушаний недостоверных сведений.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Организатором общественных обсуждений или публичных слушаний обеспечивается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государственной власти субъектов Российской Федерации, органов местного самоуправления, подведомственных им организаций).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Официальный сайт и (или) информационные системы должны обеспечивать возможность: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проверки участниками общественных обсуждений полноты и достоверности отражения на официальном сайте и (или) в информационных системах внесенных ими предложений и замечаний;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представления информации о результатах общественных обсуждений, количестве участников общественных обсуждений.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5.6. Организатор общественных обсуждений или публичных слушаний подготавливает и оформляет протокол общественных обсуждений или публичных слушаний, в котором указываются: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дата оформления протокола общественных обсуждений или публичных слушаний;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информация об организаторе общественных обсуждений или публичных слушаний;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5.7.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— для физических лиц; наименование, основной государственный регистрационный номер, место нахождения и адрес — для юридических лиц).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5.8. 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5.9.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5.10. В заключении о результатах общественных обсуждений или публичных слушаний должны быть указаны: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дата оформления заключения о результатах общественных обсуждений или публичных слушаний;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наименование проекта, рассмотренного на общественных обсуждениях или публичных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замечаний;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5.11. 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A06B51" w:rsidRPr="00F701BE" w:rsidRDefault="00A06B51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CF3" w:rsidRPr="00F701BE" w:rsidRDefault="00E74CF3" w:rsidP="00860B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124618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бщественные обсуждения</w:t>
      </w:r>
      <w:r w:rsidR="00124618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или публичные слушания 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проектам </w:t>
      </w:r>
      <w:r w:rsidR="008A6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единого документа территориального планирования (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генеральных планов</w:t>
      </w:r>
      <w:r w:rsidR="008A6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, в том числе по внесению в них изменений</w:t>
      </w:r>
    </w:p>
    <w:p w:rsidR="00A06B51" w:rsidRPr="00F701BE" w:rsidRDefault="00A06B51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D3C" w:rsidRPr="00F701BE" w:rsidRDefault="008A3D3C" w:rsidP="00860B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BE">
        <w:rPr>
          <w:rFonts w:ascii="Times New Roman" w:hAnsi="Times New Roman" w:cs="Times New Roman"/>
          <w:sz w:val="24"/>
          <w:szCs w:val="24"/>
        </w:rPr>
        <w:t>6.1. Общественные обсуждения или публичные слушания по проектам</w:t>
      </w:r>
      <w:r w:rsidR="008A652D">
        <w:rPr>
          <w:rFonts w:ascii="Times New Roman" w:hAnsi="Times New Roman" w:cs="Times New Roman"/>
          <w:sz w:val="24"/>
          <w:szCs w:val="24"/>
        </w:rPr>
        <w:t xml:space="preserve"> единого документа территориального планирования (</w:t>
      </w:r>
      <w:r w:rsidRPr="00F701BE">
        <w:rPr>
          <w:rFonts w:ascii="Times New Roman" w:hAnsi="Times New Roman" w:cs="Times New Roman"/>
          <w:sz w:val="24"/>
          <w:szCs w:val="24"/>
        </w:rPr>
        <w:t>генеральных планов</w:t>
      </w:r>
      <w:r w:rsidR="008A652D">
        <w:rPr>
          <w:rFonts w:ascii="Times New Roman" w:hAnsi="Times New Roman" w:cs="Times New Roman"/>
          <w:sz w:val="24"/>
          <w:szCs w:val="24"/>
        </w:rPr>
        <w:t>)</w:t>
      </w:r>
      <w:r w:rsidRPr="00F701BE">
        <w:rPr>
          <w:rFonts w:ascii="Times New Roman" w:hAnsi="Times New Roman" w:cs="Times New Roman"/>
          <w:sz w:val="24"/>
          <w:szCs w:val="24"/>
        </w:rPr>
        <w:t xml:space="preserve"> и по проектам, предусматривающим внесение изменений в </w:t>
      </w:r>
      <w:r w:rsidR="008A652D">
        <w:rPr>
          <w:rFonts w:ascii="Times New Roman" w:hAnsi="Times New Roman" w:cs="Times New Roman"/>
          <w:sz w:val="24"/>
          <w:szCs w:val="24"/>
        </w:rPr>
        <w:t>единый документ территориального планирования (</w:t>
      </w:r>
      <w:r w:rsidRPr="00F701BE">
        <w:rPr>
          <w:rFonts w:ascii="Times New Roman" w:hAnsi="Times New Roman" w:cs="Times New Roman"/>
          <w:sz w:val="24"/>
          <w:szCs w:val="24"/>
        </w:rPr>
        <w:t>генеральные планы</w:t>
      </w:r>
      <w:r w:rsidR="008A652D">
        <w:rPr>
          <w:rFonts w:ascii="Times New Roman" w:hAnsi="Times New Roman" w:cs="Times New Roman"/>
          <w:sz w:val="24"/>
          <w:szCs w:val="24"/>
        </w:rPr>
        <w:t>)</w:t>
      </w:r>
      <w:r w:rsidR="00822C69" w:rsidRPr="00F701BE">
        <w:rPr>
          <w:rFonts w:ascii="Times New Roman" w:hAnsi="Times New Roman" w:cs="Times New Roman"/>
          <w:sz w:val="24"/>
          <w:szCs w:val="24"/>
        </w:rPr>
        <w:t>,</w:t>
      </w:r>
      <w:r w:rsidRPr="00F701BE">
        <w:rPr>
          <w:rFonts w:ascii="Times New Roman" w:hAnsi="Times New Roman" w:cs="Times New Roman"/>
          <w:sz w:val="24"/>
          <w:szCs w:val="24"/>
        </w:rPr>
        <w:t xml:space="preserve">  проводятся в каждом населенном пункте муниципального </w:t>
      </w:r>
      <w:r w:rsidR="00822C69" w:rsidRPr="00F701BE">
        <w:rPr>
          <w:rFonts w:ascii="Times New Roman" w:hAnsi="Times New Roman" w:cs="Times New Roman"/>
          <w:sz w:val="24"/>
          <w:szCs w:val="24"/>
        </w:rPr>
        <w:t>округа</w:t>
      </w:r>
      <w:r w:rsidRPr="00F701BE">
        <w:rPr>
          <w:rFonts w:ascii="Times New Roman" w:hAnsi="Times New Roman" w:cs="Times New Roman"/>
          <w:sz w:val="24"/>
          <w:szCs w:val="24"/>
        </w:rPr>
        <w:t xml:space="preserve">, за исключением случаев, установленных </w:t>
      </w:r>
      <w:hyperlink w:anchor="Par2" w:history="1">
        <w:r w:rsidRPr="00F701BE">
          <w:rPr>
            <w:rFonts w:ascii="Times New Roman" w:hAnsi="Times New Roman" w:cs="Times New Roman"/>
            <w:sz w:val="24"/>
            <w:szCs w:val="24"/>
          </w:rPr>
          <w:t>частями 6.1</w:t>
        </w:r>
      </w:hyperlink>
      <w:r w:rsidRPr="00F701BE">
        <w:rPr>
          <w:rFonts w:ascii="Times New Roman" w:hAnsi="Times New Roman" w:cs="Times New Roman"/>
          <w:sz w:val="24"/>
          <w:szCs w:val="24"/>
        </w:rPr>
        <w:t xml:space="preserve">.1 </w:t>
      </w:r>
      <w:r w:rsidR="00576B9B" w:rsidRPr="00F701BE">
        <w:rPr>
          <w:rFonts w:ascii="Times New Roman" w:hAnsi="Times New Roman" w:cs="Times New Roman"/>
          <w:sz w:val="24"/>
          <w:szCs w:val="24"/>
        </w:rPr>
        <w:t>-</w:t>
      </w:r>
      <w:r w:rsidRPr="00F701BE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4" w:history="1">
        <w:r w:rsidRPr="00F701BE">
          <w:rPr>
            <w:rFonts w:ascii="Times New Roman" w:hAnsi="Times New Roman" w:cs="Times New Roman"/>
            <w:sz w:val="24"/>
            <w:szCs w:val="24"/>
          </w:rPr>
          <w:t>6.1.</w:t>
        </w:r>
      </w:hyperlink>
      <w:r w:rsidR="00576B9B" w:rsidRPr="00F701BE">
        <w:rPr>
          <w:rFonts w:ascii="Times New Roman" w:hAnsi="Times New Roman" w:cs="Times New Roman"/>
          <w:sz w:val="24"/>
          <w:szCs w:val="24"/>
        </w:rPr>
        <w:t>3</w:t>
      </w:r>
      <w:r w:rsidRPr="00F701BE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576B9B" w:rsidRPr="00F701BE" w:rsidRDefault="008A3D3C" w:rsidP="00860B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"/>
      <w:bookmarkEnd w:id="0"/>
      <w:r w:rsidRPr="00F701BE">
        <w:rPr>
          <w:rFonts w:ascii="Times New Roman" w:hAnsi="Times New Roman" w:cs="Times New Roman"/>
          <w:sz w:val="24"/>
          <w:szCs w:val="24"/>
        </w:rPr>
        <w:t xml:space="preserve">6.1.1. </w:t>
      </w:r>
      <w:bookmarkStart w:id="1" w:name="Par4"/>
      <w:bookmarkEnd w:id="1"/>
      <w:r w:rsidR="0082395E" w:rsidRPr="00F701BE">
        <w:rPr>
          <w:rFonts w:ascii="Times New Roman" w:hAnsi="Times New Roman" w:cs="Times New Roman"/>
          <w:sz w:val="24"/>
          <w:szCs w:val="24"/>
        </w:rPr>
        <w:t>В случае подготовки изменений в генеральный план в целях комплексного развития территории общественные обсуждения или публичные слушания могут проводиться в границах территории, подлежащей комплексному развитию.</w:t>
      </w:r>
    </w:p>
    <w:p w:rsidR="00576B9B" w:rsidRPr="00F701BE" w:rsidRDefault="00576B9B" w:rsidP="00860B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BE">
        <w:rPr>
          <w:rFonts w:ascii="Times New Roman" w:hAnsi="Times New Roman" w:cs="Times New Roman"/>
          <w:sz w:val="24"/>
          <w:szCs w:val="24"/>
        </w:rPr>
        <w:t>6.1.2.</w:t>
      </w:r>
      <w:r w:rsidR="0082395E" w:rsidRPr="00F701BE">
        <w:rPr>
          <w:rFonts w:ascii="Times New Roman" w:hAnsi="Times New Roman" w:cs="Times New Roman"/>
          <w:sz w:val="24"/>
          <w:szCs w:val="24"/>
        </w:rPr>
        <w:t xml:space="preserve"> В случае подготовки изменений в</w:t>
      </w:r>
      <w:r w:rsidR="008A652D" w:rsidRPr="008A652D">
        <w:rPr>
          <w:rFonts w:ascii="Times New Roman" w:hAnsi="Times New Roman" w:cs="Times New Roman"/>
          <w:sz w:val="24"/>
          <w:szCs w:val="24"/>
        </w:rPr>
        <w:t xml:space="preserve"> </w:t>
      </w:r>
      <w:r w:rsidR="008A652D">
        <w:rPr>
          <w:rFonts w:ascii="Times New Roman" w:hAnsi="Times New Roman" w:cs="Times New Roman"/>
          <w:sz w:val="24"/>
          <w:szCs w:val="24"/>
        </w:rPr>
        <w:t>единый документ территориального планирования</w:t>
      </w:r>
      <w:r w:rsidR="0082395E" w:rsidRPr="00F701BE">
        <w:rPr>
          <w:rFonts w:ascii="Times New Roman" w:hAnsi="Times New Roman" w:cs="Times New Roman"/>
          <w:sz w:val="24"/>
          <w:szCs w:val="24"/>
        </w:rPr>
        <w:t xml:space="preserve"> </w:t>
      </w:r>
      <w:r w:rsidR="008A652D">
        <w:rPr>
          <w:rFonts w:ascii="Times New Roman" w:hAnsi="Times New Roman" w:cs="Times New Roman"/>
          <w:sz w:val="24"/>
          <w:szCs w:val="24"/>
        </w:rPr>
        <w:t>(</w:t>
      </w:r>
      <w:r w:rsidR="0082395E" w:rsidRPr="00F701BE">
        <w:rPr>
          <w:rFonts w:ascii="Times New Roman" w:hAnsi="Times New Roman" w:cs="Times New Roman"/>
          <w:sz w:val="24"/>
          <w:szCs w:val="24"/>
        </w:rPr>
        <w:t>генеральный план</w:t>
      </w:r>
      <w:r w:rsidR="008A652D">
        <w:rPr>
          <w:rFonts w:ascii="Times New Roman" w:hAnsi="Times New Roman" w:cs="Times New Roman"/>
          <w:sz w:val="24"/>
          <w:szCs w:val="24"/>
        </w:rPr>
        <w:t>)</w:t>
      </w:r>
      <w:r w:rsidR="0082395E" w:rsidRPr="00F701BE">
        <w:rPr>
          <w:rFonts w:ascii="Times New Roman" w:hAnsi="Times New Roman" w:cs="Times New Roman"/>
          <w:sz w:val="24"/>
          <w:szCs w:val="24"/>
        </w:rPr>
        <w:t xml:space="preserve"> применительно к территории одного или нескольких населенных пунктов, их частей общественные обсуждения или публичные слушания проводятся в границах территории, в отношении которой принято решение о подготовке предложений о внесении в</w:t>
      </w:r>
      <w:r w:rsidR="008A652D" w:rsidRPr="008A652D">
        <w:rPr>
          <w:rFonts w:ascii="Times New Roman" w:hAnsi="Times New Roman" w:cs="Times New Roman"/>
          <w:sz w:val="24"/>
          <w:szCs w:val="24"/>
        </w:rPr>
        <w:t xml:space="preserve"> </w:t>
      </w:r>
      <w:r w:rsidR="008A652D">
        <w:rPr>
          <w:rFonts w:ascii="Times New Roman" w:hAnsi="Times New Roman" w:cs="Times New Roman"/>
          <w:sz w:val="24"/>
          <w:szCs w:val="24"/>
        </w:rPr>
        <w:t>единый документ территориального планирования (</w:t>
      </w:r>
      <w:r w:rsidR="0082395E" w:rsidRPr="00F701BE">
        <w:rPr>
          <w:rFonts w:ascii="Times New Roman" w:hAnsi="Times New Roman" w:cs="Times New Roman"/>
          <w:sz w:val="24"/>
          <w:szCs w:val="24"/>
        </w:rPr>
        <w:t xml:space="preserve"> генеральный план </w:t>
      </w:r>
      <w:r w:rsidR="008A652D">
        <w:rPr>
          <w:rFonts w:ascii="Times New Roman" w:hAnsi="Times New Roman" w:cs="Times New Roman"/>
          <w:sz w:val="24"/>
          <w:szCs w:val="24"/>
        </w:rPr>
        <w:t xml:space="preserve">) </w:t>
      </w:r>
      <w:r w:rsidR="0082395E" w:rsidRPr="00F701BE">
        <w:rPr>
          <w:rFonts w:ascii="Times New Roman" w:hAnsi="Times New Roman" w:cs="Times New Roman"/>
          <w:sz w:val="24"/>
          <w:szCs w:val="24"/>
        </w:rPr>
        <w:t>изменений.</w:t>
      </w:r>
    </w:p>
    <w:p w:rsidR="0082395E" w:rsidRPr="00F701BE" w:rsidRDefault="00576B9B" w:rsidP="00860B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BE">
        <w:rPr>
          <w:rFonts w:ascii="Times New Roman" w:hAnsi="Times New Roman" w:cs="Times New Roman"/>
          <w:sz w:val="24"/>
          <w:szCs w:val="24"/>
        </w:rPr>
        <w:t>6.1.3</w:t>
      </w:r>
      <w:r w:rsidR="0082395E" w:rsidRPr="00F701BE">
        <w:rPr>
          <w:rFonts w:ascii="Times New Roman" w:hAnsi="Times New Roman" w:cs="Times New Roman"/>
          <w:sz w:val="24"/>
          <w:szCs w:val="24"/>
        </w:rPr>
        <w:t>. Случаи подготовки проект</w:t>
      </w:r>
      <w:r w:rsidR="00EB340A">
        <w:rPr>
          <w:rFonts w:ascii="Times New Roman" w:hAnsi="Times New Roman" w:cs="Times New Roman"/>
          <w:sz w:val="24"/>
          <w:szCs w:val="24"/>
        </w:rPr>
        <w:t>а</w:t>
      </w:r>
      <w:r w:rsidR="0082395E" w:rsidRPr="00F701BE">
        <w:rPr>
          <w:rFonts w:ascii="Times New Roman" w:hAnsi="Times New Roman" w:cs="Times New Roman"/>
          <w:sz w:val="24"/>
          <w:szCs w:val="24"/>
        </w:rPr>
        <w:t xml:space="preserve"> </w:t>
      </w:r>
      <w:r w:rsidR="008A652D">
        <w:rPr>
          <w:rFonts w:ascii="Times New Roman" w:hAnsi="Times New Roman" w:cs="Times New Roman"/>
          <w:sz w:val="24"/>
          <w:szCs w:val="24"/>
        </w:rPr>
        <w:t>единого документа территориального планирования</w:t>
      </w:r>
      <w:r w:rsidR="008A652D" w:rsidRPr="00F701BE">
        <w:rPr>
          <w:rFonts w:ascii="Times New Roman" w:hAnsi="Times New Roman" w:cs="Times New Roman"/>
          <w:sz w:val="24"/>
          <w:szCs w:val="24"/>
        </w:rPr>
        <w:t xml:space="preserve"> </w:t>
      </w:r>
      <w:r w:rsidR="008A652D">
        <w:rPr>
          <w:rFonts w:ascii="Times New Roman" w:hAnsi="Times New Roman" w:cs="Times New Roman"/>
          <w:sz w:val="24"/>
          <w:szCs w:val="24"/>
        </w:rPr>
        <w:t>(</w:t>
      </w:r>
      <w:r w:rsidR="0082395E" w:rsidRPr="00F701BE">
        <w:rPr>
          <w:rFonts w:ascii="Times New Roman" w:hAnsi="Times New Roman" w:cs="Times New Roman"/>
          <w:sz w:val="24"/>
          <w:szCs w:val="24"/>
        </w:rPr>
        <w:t>генеральных планов</w:t>
      </w:r>
      <w:r w:rsidR="00EB340A">
        <w:rPr>
          <w:rFonts w:ascii="Times New Roman" w:hAnsi="Times New Roman" w:cs="Times New Roman"/>
          <w:sz w:val="24"/>
          <w:szCs w:val="24"/>
        </w:rPr>
        <w:t>)</w:t>
      </w:r>
      <w:r w:rsidR="0082395E" w:rsidRPr="00F701BE">
        <w:rPr>
          <w:rFonts w:ascii="Times New Roman" w:hAnsi="Times New Roman" w:cs="Times New Roman"/>
          <w:sz w:val="24"/>
          <w:szCs w:val="24"/>
        </w:rPr>
        <w:t>,</w:t>
      </w:r>
      <w:r w:rsidRPr="00F701BE">
        <w:rPr>
          <w:rFonts w:ascii="Times New Roman" w:hAnsi="Times New Roman" w:cs="Times New Roman"/>
          <w:sz w:val="24"/>
          <w:szCs w:val="24"/>
        </w:rPr>
        <w:t xml:space="preserve"> </w:t>
      </w:r>
      <w:r w:rsidR="0082395E" w:rsidRPr="00F701BE">
        <w:rPr>
          <w:rFonts w:ascii="Times New Roman" w:hAnsi="Times New Roman" w:cs="Times New Roman"/>
          <w:sz w:val="24"/>
          <w:szCs w:val="24"/>
        </w:rPr>
        <w:t xml:space="preserve">проектов, предусматривающих внесение изменений в </w:t>
      </w:r>
      <w:r w:rsidR="00EB340A">
        <w:rPr>
          <w:rFonts w:ascii="Times New Roman" w:hAnsi="Times New Roman" w:cs="Times New Roman"/>
          <w:sz w:val="24"/>
          <w:szCs w:val="24"/>
        </w:rPr>
        <w:t>единый документ территориального планирования</w:t>
      </w:r>
      <w:r w:rsidR="00EB340A" w:rsidRPr="00F701BE">
        <w:rPr>
          <w:rFonts w:ascii="Times New Roman" w:hAnsi="Times New Roman" w:cs="Times New Roman"/>
          <w:sz w:val="24"/>
          <w:szCs w:val="24"/>
        </w:rPr>
        <w:t xml:space="preserve"> </w:t>
      </w:r>
      <w:r w:rsidR="00EB340A">
        <w:rPr>
          <w:rFonts w:ascii="Times New Roman" w:hAnsi="Times New Roman" w:cs="Times New Roman"/>
          <w:sz w:val="24"/>
          <w:szCs w:val="24"/>
        </w:rPr>
        <w:t>(</w:t>
      </w:r>
      <w:r w:rsidR="0082395E" w:rsidRPr="00F701BE">
        <w:rPr>
          <w:rFonts w:ascii="Times New Roman" w:hAnsi="Times New Roman" w:cs="Times New Roman"/>
          <w:sz w:val="24"/>
          <w:szCs w:val="24"/>
        </w:rPr>
        <w:t>генеральны</w:t>
      </w:r>
      <w:r w:rsidR="00EB340A">
        <w:rPr>
          <w:rFonts w:ascii="Times New Roman" w:hAnsi="Times New Roman" w:cs="Times New Roman"/>
          <w:sz w:val="24"/>
          <w:szCs w:val="24"/>
        </w:rPr>
        <w:t>й</w:t>
      </w:r>
      <w:r w:rsidR="0082395E" w:rsidRPr="00F701BE">
        <w:rPr>
          <w:rFonts w:ascii="Times New Roman" w:hAnsi="Times New Roman" w:cs="Times New Roman"/>
          <w:sz w:val="24"/>
          <w:szCs w:val="24"/>
        </w:rPr>
        <w:t xml:space="preserve"> план</w:t>
      </w:r>
      <w:r w:rsidR="00EB340A">
        <w:rPr>
          <w:rFonts w:ascii="Times New Roman" w:hAnsi="Times New Roman" w:cs="Times New Roman"/>
          <w:sz w:val="24"/>
          <w:szCs w:val="24"/>
        </w:rPr>
        <w:t>)</w:t>
      </w:r>
      <w:r w:rsidR="0082395E" w:rsidRPr="00F701BE">
        <w:rPr>
          <w:rFonts w:ascii="Times New Roman" w:hAnsi="Times New Roman" w:cs="Times New Roman"/>
          <w:sz w:val="24"/>
          <w:szCs w:val="24"/>
        </w:rPr>
        <w:t>, без проведения общественных обсуждений или публичных слушаний могут быть установлены законодательством субъекта Российской Федерации о градостроительной деятельности.</w:t>
      </w:r>
    </w:p>
    <w:p w:rsidR="008A3D3C" w:rsidRPr="00F701BE" w:rsidRDefault="008A3D3C" w:rsidP="00860B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BE">
        <w:rPr>
          <w:rFonts w:ascii="Times New Roman" w:hAnsi="Times New Roman" w:cs="Times New Roman"/>
          <w:sz w:val="24"/>
          <w:szCs w:val="24"/>
        </w:rPr>
        <w:t>6.1.</w:t>
      </w:r>
      <w:r w:rsidR="00576B9B" w:rsidRPr="00F701BE">
        <w:rPr>
          <w:rFonts w:ascii="Times New Roman" w:hAnsi="Times New Roman" w:cs="Times New Roman"/>
          <w:sz w:val="24"/>
          <w:szCs w:val="24"/>
        </w:rPr>
        <w:t>4</w:t>
      </w:r>
      <w:r w:rsidRPr="00F701BE">
        <w:rPr>
          <w:rFonts w:ascii="Times New Roman" w:hAnsi="Times New Roman" w:cs="Times New Roman"/>
          <w:sz w:val="24"/>
          <w:szCs w:val="24"/>
        </w:rPr>
        <w:t>. В случае подготовки изменений в</w:t>
      </w:r>
      <w:r w:rsidR="00EB340A" w:rsidRPr="00EB340A">
        <w:rPr>
          <w:rFonts w:ascii="Times New Roman" w:hAnsi="Times New Roman" w:cs="Times New Roman"/>
          <w:sz w:val="24"/>
          <w:szCs w:val="24"/>
        </w:rPr>
        <w:t xml:space="preserve"> </w:t>
      </w:r>
      <w:r w:rsidR="00EB340A">
        <w:rPr>
          <w:rFonts w:ascii="Times New Roman" w:hAnsi="Times New Roman" w:cs="Times New Roman"/>
          <w:sz w:val="24"/>
          <w:szCs w:val="24"/>
        </w:rPr>
        <w:t>единый документ территориального планирования</w:t>
      </w:r>
      <w:r w:rsidRPr="00F701BE">
        <w:rPr>
          <w:rFonts w:ascii="Times New Roman" w:hAnsi="Times New Roman" w:cs="Times New Roman"/>
          <w:sz w:val="24"/>
          <w:szCs w:val="24"/>
        </w:rPr>
        <w:t xml:space="preserve"> </w:t>
      </w:r>
      <w:r w:rsidR="00EB340A">
        <w:rPr>
          <w:rFonts w:ascii="Times New Roman" w:hAnsi="Times New Roman" w:cs="Times New Roman"/>
          <w:sz w:val="24"/>
          <w:szCs w:val="24"/>
        </w:rPr>
        <w:t>(</w:t>
      </w:r>
      <w:r w:rsidRPr="00F701BE">
        <w:rPr>
          <w:rFonts w:ascii="Times New Roman" w:hAnsi="Times New Roman" w:cs="Times New Roman"/>
          <w:sz w:val="24"/>
          <w:szCs w:val="24"/>
        </w:rPr>
        <w:t xml:space="preserve">генеральный план </w:t>
      </w:r>
      <w:r w:rsidR="00EB340A">
        <w:rPr>
          <w:rFonts w:ascii="Times New Roman" w:hAnsi="Times New Roman" w:cs="Times New Roman"/>
          <w:sz w:val="24"/>
          <w:szCs w:val="24"/>
        </w:rPr>
        <w:t>)</w:t>
      </w:r>
      <w:r w:rsidR="00822C69" w:rsidRPr="00F701BE">
        <w:rPr>
          <w:rFonts w:ascii="Times New Roman" w:hAnsi="Times New Roman" w:cs="Times New Roman"/>
          <w:sz w:val="24"/>
          <w:szCs w:val="24"/>
        </w:rPr>
        <w:t>,</w:t>
      </w:r>
      <w:r w:rsidRPr="00F701BE">
        <w:rPr>
          <w:rFonts w:ascii="Times New Roman" w:hAnsi="Times New Roman" w:cs="Times New Roman"/>
          <w:sz w:val="24"/>
          <w:szCs w:val="24"/>
        </w:rPr>
        <w:t xml:space="preserve"> применительно к территории одного или нескольких населенных пунктов, их частей общественные обсуждения или публичные слушания проводятся в границах территории, в отношении которой принято решение о подготовке предложений о внесении в </w:t>
      </w:r>
      <w:r w:rsidR="00EB340A">
        <w:rPr>
          <w:rFonts w:ascii="Times New Roman" w:hAnsi="Times New Roman" w:cs="Times New Roman"/>
          <w:sz w:val="24"/>
          <w:szCs w:val="24"/>
        </w:rPr>
        <w:t>единый документ территориального планирования</w:t>
      </w:r>
      <w:r w:rsidR="00EB340A" w:rsidRPr="00F701BE">
        <w:rPr>
          <w:rFonts w:ascii="Times New Roman" w:hAnsi="Times New Roman" w:cs="Times New Roman"/>
          <w:sz w:val="24"/>
          <w:szCs w:val="24"/>
        </w:rPr>
        <w:t xml:space="preserve"> </w:t>
      </w:r>
      <w:r w:rsidR="00EB340A">
        <w:rPr>
          <w:rFonts w:ascii="Times New Roman" w:hAnsi="Times New Roman" w:cs="Times New Roman"/>
          <w:sz w:val="24"/>
          <w:szCs w:val="24"/>
        </w:rPr>
        <w:t>(</w:t>
      </w:r>
      <w:r w:rsidRPr="00F701BE">
        <w:rPr>
          <w:rFonts w:ascii="Times New Roman" w:hAnsi="Times New Roman" w:cs="Times New Roman"/>
          <w:sz w:val="24"/>
          <w:szCs w:val="24"/>
        </w:rPr>
        <w:t xml:space="preserve">генеральный план </w:t>
      </w:r>
      <w:r w:rsidR="00EB340A">
        <w:rPr>
          <w:rFonts w:ascii="Times New Roman" w:hAnsi="Times New Roman" w:cs="Times New Roman"/>
          <w:sz w:val="24"/>
          <w:szCs w:val="24"/>
        </w:rPr>
        <w:t>)</w:t>
      </w:r>
      <w:r w:rsidRPr="00F701BE">
        <w:rPr>
          <w:rFonts w:ascii="Times New Roman" w:hAnsi="Times New Roman" w:cs="Times New Roman"/>
          <w:sz w:val="24"/>
          <w:szCs w:val="24"/>
        </w:rPr>
        <w:t xml:space="preserve">изменений. В этом случае срок проведения общественных обсуждений или публичных слушаний не может </w:t>
      </w:r>
      <w:r w:rsidR="00576B9B" w:rsidRPr="00F701BE">
        <w:rPr>
          <w:rFonts w:ascii="Times New Roman" w:hAnsi="Times New Roman" w:cs="Times New Roman"/>
          <w:sz w:val="24"/>
          <w:szCs w:val="24"/>
        </w:rPr>
        <w:t>превышать</w:t>
      </w:r>
      <w:r w:rsidRPr="00F701BE">
        <w:rPr>
          <w:rFonts w:ascii="Times New Roman" w:hAnsi="Times New Roman" w:cs="Times New Roman"/>
          <w:sz w:val="24"/>
          <w:szCs w:val="24"/>
        </w:rPr>
        <w:t xml:space="preserve"> один месяц.</w:t>
      </w:r>
    </w:p>
    <w:p w:rsidR="008A3D3C" w:rsidRPr="00F701BE" w:rsidRDefault="008A3D3C" w:rsidP="00860B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BE">
        <w:rPr>
          <w:rFonts w:ascii="Times New Roman" w:hAnsi="Times New Roman" w:cs="Times New Roman"/>
          <w:sz w:val="24"/>
          <w:szCs w:val="24"/>
        </w:rPr>
        <w:t>6.2.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населенного пункта может быть разделена на части.</w:t>
      </w:r>
    </w:p>
    <w:p w:rsidR="00EB340A" w:rsidRPr="00EB340A" w:rsidRDefault="00EB340A" w:rsidP="00860B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40A">
        <w:rPr>
          <w:rFonts w:ascii="Times New Roman" w:hAnsi="Times New Roman" w:cs="Times New Roman"/>
          <w:sz w:val="24"/>
          <w:szCs w:val="24"/>
        </w:rPr>
        <w:t xml:space="preserve">6.3 В случае, если в целях комплексного развития территории требуется внесение изменений в </w:t>
      </w:r>
      <w:r>
        <w:rPr>
          <w:rFonts w:ascii="Times New Roman" w:hAnsi="Times New Roman" w:cs="Times New Roman"/>
          <w:sz w:val="24"/>
          <w:szCs w:val="24"/>
        </w:rPr>
        <w:t>единый документ территориального планирования (</w:t>
      </w:r>
      <w:r w:rsidRPr="00EB340A">
        <w:rPr>
          <w:rFonts w:ascii="Times New Roman" w:hAnsi="Times New Roman" w:cs="Times New Roman"/>
          <w:sz w:val="24"/>
          <w:szCs w:val="24"/>
        </w:rPr>
        <w:t>генеральный план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B340A">
        <w:rPr>
          <w:rFonts w:ascii="Times New Roman" w:hAnsi="Times New Roman" w:cs="Times New Roman"/>
          <w:sz w:val="24"/>
          <w:szCs w:val="24"/>
        </w:rPr>
        <w:t xml:space="preserve"> по решению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B340A">
        <w:rPr>
          <w:rFonts w:ascii="Times New Roman" w:hAnsi="Times New Roman" w:cs="Times New Roman"/>
          <w:sz w:val="24"/>
          <w:szCs w:val="24"/>
        </w:rPr>
        <w:t xml:space="preserve">лавы муниципального округа, допускается одновременное проведение публичных слушаний и (или) общественных обсуждений по проектам, предусматривающим внесение изменений в </w:t>
      </w:r>
      <w:r>
        <w:rPr>
          <w:rFonts w:ascii="Times New Roman" w:hAnsi="Times New Roman" w:cs="Times New Roman"/>
          <w:sz w:val="24"/>
          <w:szCs w:val="24"/>
        </w:rPr>
        <w:t xml:space="preserve">единый документ территориального планирования </w:t>
      </w:r>
      <w:r w:rsidR="00A263FC">
        <w:rPr>
          <w:rFonts w:ascii="Times New Roman" w:hAnsi="Times New Roman" w:cs="Times New Roman"/>
          <w:sz w:val="24"/>
          <w:szCs w:val="24"/>
        </w:rPr>
        <w:t>(</w:t>
      </w:r>
      <w:r w:rsidRPr="00EB340A">
        <w:rPr>
          <w:rFonts w:ascii="Times New Roman" w:hAnsi="Times New Roman" w:cs="Times New Roman"/>
          <w:sz w:val="24"/>
          <w:szCs w:val="24"/>
        </w:rPr>
        <w:t>генеральный план</w:t>
      </w:r>
      <w:r w:rsidR="00A263FC">
        <w:rPr>
          <w:rFonts w:ascii="Times New Roman" w:hAnsi="Times New Roman" w:cs="Times New Roman"/>
          <w:sz w:val="24"/>
          <w:szCs w:val="24"/>
        </w:rPr>
        <w:t>)</w:t>
      </w:r>
      <w:r w:rsidRPr="00EB340A">
        <w:rPr>
          <w:rFonts w:ascii="Times New Roman" w:hAnsi="Times New Roman" w:cs="Times New Roman"/>
          <w:sz w:val="24"/>
          <w:szCs w:val="24"/>
        </w:rPr>
        <w:t xml:space="preserve"> и по проекту документации по планировке территории, подлежащей комплексному развитию.</w:t>
      </w:r>
    </w:p>
    <w:p w:rsidR="008A3D3C" w:rsidRPr="00F701BE" w:rsidRDefault="008A3D3C" w:rsidP="00860B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BE">
        <w:rPr>
          <w:rFonts w:ascii="Times New Roman" w:hAnsi="Times New Roman" w:cs="Times New Roman"/>
          <w:sz w:val="24"/>
          <w:szCs w:val="24"/>
        </w:rPr>
        <w:t>6.</w:t>
      </w:r>
      <w:r w:rsidR="00A263FC">
        <w:rPr>
          <w:rFonts w:ascii="Times New Roman" w:hAnsi="Times New Roman" w:cs="Times New Roman"/>
          <w:sz w:val="24"/>
          <w:szCs w:val="24"/>
        </w:rPr>
        <w:t>4</w:t>
      </w:r>
      <w:r w:rsidRPr="00F701BE">
        <w:rPr>
          <w:rFonts w:ascii="Times New Roman" w:hAnsi="Times New Roman" w:cs="Times New Roman"/>
          <w:sz w:val="24"/>
          <w:szCs w:val="24"/>
        </w:rPr>
        <w:t xml:space="preserve">. Глава </w:t>
      </w:r>
      <w:r w:rsidR="00576B9B" w:rsidRPr="00F701B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F701BE">
        <w:rPr>
          <w:rFonts w:ascii="Times New Roman" w:hAnsi="Times New Roman" w:cs="Times New Roman"/>
          <w:sz w:val="24"/>
          <w:szCs w:val="24"/>
        </w:rPr>
        <w:t xml:space="preserve"> с учетом заключения о результатах общественных обсуждений или публичных слушаний принимает решение:</w:t>
      </w:r>
    </w:p>
    <w:p w:rsidR="008A3D3C" w:rsidRPr="00F701BE" w:rsidRDefault="008A3D3C" w:rsidP="00860B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BE">
        <w:rPr>
          <w:rFonts w:ascii="Times New Roman" w:hAnsi="Times New Roman" w:cs="Times New Roman"/>
          <w:sz w:val="24"/>
          <w:szCs w:val="24"/>
        </w:rPr>
        <w:t xml:space="preserve">1) о согласии с проектом </w:t>
      </w:r>
      <w:r w:rsidR="00EB340A">
        <w:rPr>
          <w:rFonts w:ascii="Times New Roman" w:hAnsi="Times New Roman" w:cs="Times New Roman"/>
          <w:sz w:val="24"/>
          <w:szCs w:val="24"/>
        </w:rPr>
        <w:t>единого документа территориального планирования</w:t>
      </w:r>
      <w:r w:rsidR="00EB340A" w:rsidRPr="00F701BE">
        <w:rPr>
          <w:rFonts w:ascii="Times New Roman" w:hAnsi="Times New Roman" w:cs="Times New Roman"/>
          <w:sz w:val="24"/>
          <w:szCs w:val="24"/>
        </w:rPr>
        <w:t xml:space="preserve"> </w:t>
      </w:r>
      <w:r w:rsidR="00EB340A">
        <w:rPr>
          <w:rFonts w:ascii="Times New Roman" w:hAnsi="Times New Roman" w:cs="Times New Roman"/>
          <w:sz w:val="24"/>
          <w:szCs w:val="24"/>
        </w:rPr>
        <w:t>(</w:t>
      </w:r>
      <w:r w:rsidRPr="00F701BE">
        <w:rPr>
          <w:rFonts w:ascii="Times New Roman" w:hAnsi="Times New Roman" w:cs="Times New Roman"/>
          <w:sz w:val="24"/>
          <w:szCs w:val="24"/>
        </w:rPr>
        <w:t>генерального плана</w:t>
      </w:r>
      <w:r w:rsidR="00EB340A">
        <w:rPr>
          <w:rFonts w:ascii="Times New Roman" w:hAnsi="Times New Roman" w:cs="Times New Roman"/>
          <w:sz w:val="24"/>
          <w:szCs w:val="24"/>
        </w:rPr>
        <w:t>)</w:t>
      </w:r>
      <w:r w:rsidRPr="00F701BE">
        <w:rPr>
          <w:rFonts w:ascii="Times New Roman" w:hAnsi="Times New Roman" w:cs="Times New Roman"/>
          <w:sz w:val="24"/>
          <w:szCs w:val="24"/>
        </w:rPr>
        <w:t xml:space="preserve"> и направлении его в представительный орган муниципального </w:t>
      </w:r>
      <w:r w:rsidR="00023AB0" w:rsidRPr="00F701BE">
        <w:rPr>
          <w:rFonts w:ascii="Times New Roman" w:hAnsi="Times New Roman" w:cs="Times New Roman"/>
          <w:sz w:val="24"/>
          <w:szCs w:val="24"/>
        </w:rPr>
        <w:t>округа</w:t>
      </w:r>
      <w:r w:rsidRPr="00F701BE">
        <w:rPr>
          <w:rFonts w:ascii="Times New Roman" w:hAnsi="Times New Roman" w:cs="Times New Roman"/>
          <w:sz w:val="24"/>
          <w:szCs w:val="24"/>
        </w:rPr>
        <w:t>;</w:t>
      </w:r>
    </w:p>
    <w:p w:rsidR="008A3D3C" w:rsidRPr="00F701BE" w:rsidRDefault="008A3D3C" w:rsidP="00860B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BE">
        <w:rPr>
          <w:rFonts w:ascii="Times New Roman" w:hAnsi="Times New Roman" w:cs="Times New Roman"/>
          <w:sz w:val="24"/>
          <w:szCs w:val="24"/>
        </w:rPr>
        <w:lastRenderedPageBreak/>
        <w:t xml:space="preserve">2) об отклонении проекта </w:t>
      </w:r>
      <w:r w:rsidR="00EB340A">
        <w:rPr>
          <w:rFonts w:ascii="Times New Roman" w:hAnsi="Times New Roman" w:cs="Times New Roman"/>
          <w:sz w:val="24"/>
          <w:szCs w:val="24"/>
        </w:rPr>
        <w:t>единого документа территориального планирования</w:t>
      </w:r>
      <w:r w:rsidR="00EB340A" w:rsidRPr="00F701BE">
        <w:rPr>
          <w:rFonts w:ascii="Times New Roman" w:hAnsi="Times New Roman" w:cs="Times New Roman"/>
          <w:sz w:val="24"/>
          <w:szCs w:val="24"/>
        </w:rPr>
        <w:t xml:space="preserve"> </w:t>
      </w:r>
      <w:r w:rsidR="00EB340A">
        <w:rPr>
          <w:rFonts w:ascii="Times New Roman" w:hAnsi="Times New Roman" w:cs="Times New Roman"/>
          <w:sz w:val="24"/>
          <w:szCs w:val="24"/>
        </w:rPr>
        <w:t>(</w:t>
      </w:r>
      <w:r w:rsidRPr="00F701BE">
        <w:rPr>
          <w:rFonts w:ascii="Times New Roman" w:hAnsi="Times New Roman" w:cs="Times New Roman"/>
          <w:sz w:val="24"/>
          <w:szCs w:val="24"/>
        </w:rPr>
        <w:t>генерального плана</w:t>
      </w:r>
      <w:r w:rsidR="00EB340A">
        <w:rPr>
          <w:rFonts w:ascii="Times New Roman" w:hAnsi="Times New Roman" w:cs="Times New Roman"/>
          <w:sz w:val="24"/>
          <w:szCs w:val="24"/>
        </w:rPr>
        <w:t>)</w:t>
      </w:r>
      <w:r w:rsidRPr="00F701BE">
        <w:rPr>
          <w:rFonts w:ascii="Times New Roman" w:hAnsi="Times New Roman" w:cs="Times New Roman"/>
          <w:sz w:val="24"/>
          <w:szCs w:val="24"/>
        </w:rPr>
        <w:t xml:space="preserve"> и о направлении его на доработку.</w:t>
      </w:r>
    </w:p>
    <w:p w:rsidR="00A06B51" w:rsidRPr="00F701BE" w:rsidRDefault="00A06B51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CF3" w:rsidRPr="00F701BE" w:rsidRDefault="00E74CF3" w:rsidP="00860B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="006A10A6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Общественные обсуждения или публичные слушания 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проекту Правил землепользования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застройки </w:t>
      </w:r>
      <w:r w:rsidR="00642AA9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в том числе по внесению в них изменений</w:t>
      </w:r>
    </w:p>
    <w:p w:rsidR="00A06B51" w:rsidRPr="00F701BE" w:rsidRDefault="00A06B51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2AA9" w:rsidRPr="00F701BE" w:rsidRDefault="00642AA9" w:rsidP="00860B41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F701BE">
        <w:rPr>
          <w:rFonts w:ascii="Times New Roman" w:eastAsia="FreeSerif" w:hAnsi="Times New Roman"/>
          <w:sz w:val="24"/>
          <w:szCs w:val="24"/>
        </w:rPr>
        <w:t xml:space="preserve">7.1. Подготовка проектов правил землепользования и застройки осуществляется в порядке, установленном </w:t>
      </w:r>
      <w:hyperlink r:id="rId12" w:tooltip="https://municipal.garant.ru/document/redirect/12138258/31" w:history="1">
        <w:r w:rsidRPr="00F701BE">
          <w:rPr>
            <w:rStyle w:val="a3"/>
            <w:rFonts w:ascii="Times New Roman" w:eastAsia="FreeSerif" w:hAnsi="Times New Roman"/>
            <w:sz w:val="24"/>
            <w:szCs w:val="24"/>
          </w:rPr>
          <w:t>статьей 31</w:t>
        </w:r>
      </w:hyperlink>
      <w:r w:rsidRPr="00F701BE">
        <w:rPr>
          <w:rFonts w:ascii="Times New Roman" w:eastAsia="FreeSerif" w:hAnsi="Times New Roman"/>
          <w:sz w:val="24"/>
          <w:szCs w:val="24"/>
        </w:rPr>
        <w:t xml:space="preserve"> Градостроительного кодекса Российской Федерации.</w:t>
      </w:r>
    </w:p>
    <w:p w:rsidR="00642AA9" w:rsidRPr="00F701BE" w:rsidRDefault="00642AA9" w:rsidP="00860B41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F701BE">
        <w:rPr>
          <w:rFonts w:ascii="Times New Roman" w:eastAsia="FreeSerif" w:hAnsi="Times New Roman"/>
          <w:sz w:val="24"/>
          <w:szCs w:val="24"/>
        </w:rPr>
        <w:t xml:space="preserve">7.2. Общественные обсуждения или публичные слушания по проектам правил землепользования и застройки проводятся в соответствии со </w:t>
      </w:r>
      <w:hyperlink r:id="rId13" w:tooltip="https://municipal.garant.ru/document/redirect/12138258/5010" w:history="1">
        <w:r w:rsidRPr="00F701BE">
          <w:rPr>
            <w:rStyle w:val="a3"/>
            <w:rFonts w:ascii="Times New Roman" w:eastAsia="FreeSerif" w:hAnsi="Times New Roman"/>
            <w:sz w:val="24"/>
            <w:szCs w:val="24"/>
          </w:rPr>
          <w:t>статьями 5.1</w:t>
        </w:r>
      </w:hyperlink>
      <w:r w:rsidRPr="00F701BE">
        <w:rPr>
          <w:rFonts w:ascii="Times New Roman" w:eastAsia="FreeSerif" w:hAnsi="Times New Roman"/>
          <w:sz w:val="24"/>
          <w:szCs w:val="24"/>
        </w:rPr>
        <w:t xml:space="preserve"> и </w:t>
      </w:r>
      <w:hyperlink r:id="rId14" w:tooltip="https://municipal.garant.ru/document/redirect/12138258/28" w:history="1">
        <w:r w:rsidRPr="00F701BE">
          <w:rPr>
            <w:rStyle w:val="a3"/>
            <w:rFonts w:ascii="Times New Roman" w:eastAsia="FreeSerif" w:hAnsi="Times New Roman"/>
            <w:sz w:val="24"/>
            <w:szCs w:val="24"/>
          </w:rPr>
          <w:t>28</w:t>
        </w:r>
      </w:hyperlink>
      <w:r w:rsidRPr="00F701BE">
        <w:rPr>
          <w:rFonts w:ascii="Times New Roman" w:eastAsia="FreeSerif" w:hAnsi="Times New Roman"/>
          <w:sz w:val="24"/>
          <w:szCs w:val="24"/>
        </w:rPr>
        <w:t xml:space="preserve"> Градостроительного кодекса Российской Федерации и с пунктами 7.3 и 7.4 настоящего Положения.</w:t>
      </w:r>
    </w:p>
    <w:p w:rsidR="00642AA9" w:rsidRPr="00F701BE" w:rsidRDefault="00642AA9" w:rsidP="00860B41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F701BE">
        <w:rPr>
          <w:rFonts w:ascii="Times New Roman" w:eastAsia="FreeSerif" w:hAnsi="Times New Roman"/>
          <w:sz w:val="24"/>
          <w:szCs w:val="24"/>
        </w:rPr>
        <w:t>7.3. Продолжительность общественных обсуждений или публичных слушаний по проектам правил землепользования и застройки составляет не более одного месяца со дня опубликования такого проекта.</w:t>
      </w:r>
    </w:p>
    <w:p w:rsidR="00642AA9" w:rsidRPr="00F701BE" w:rsidRDefault="00642AA9" w:rsidP="00860B41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F701BE">
        <w:rPr>
          <w:rFonts w:ascii="Times New Roman" w:eastAsia="FreeSerif" w:hAnsi="Times New Roman"/>
          <w:sz w:val="24"/>
          <w:szCs w:val="24"/>
        </w:rPr>
        <w:t>7.4. 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связи с принятием решения о комплексном развитии территории,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регламент, в границах территории, подлежащей комплексному развитию.</w:t>
      </w:r>
    </w:p>
    <w:p w:rsidR="00642AA9" w:rsidRPr="00F701BE" w:rsidRDefault="00F81D27" w:rsidP="00860B41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F701BE">
        <w:rPr>
          <w:rFonts w:ascii="Times New Roman" w:eastAsia="FreeSerif" w:hAnsi="Times New Roman"/>
          <w:sz w:val="24"/>
          <w:szCs w:val="24"/>
        </w:rPr>
        <w:t>7</w:t>
      </w:r>
      <w:r w:rsidR="00642AA9" w:rsidRPr="00F701BE">
        <w:rPr>
          <w:rFonts w:ascii="Times New Roman" w:eastAsia="FreeSerif" w:hAnsi="Times New Roman"/>
          <w:sz w:val="24"/>
          <w:szCs w:val="24"/>
        </w:rPr>
        <w:t xml:space="preserve">.5. После завершения общественных обсуждений или публичных слушаний по проектам правил землепользования и застройки организатор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 муниципального округа.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слушаний, за исключением случаев, если их проведение в соответствии с </w:t>
      </w:r>
      <w:hyperlink r:id="rId15" w:tooltip="https://municipal.garant.ru/document/redirect/12138258/0" w:history="1">
        <w:r w:rsidR="00642AA9" w:rsidRPr="00F701BE">
          <w:rPr>
            <w:rStyle w:val="a3"/>
            <w:rFonts w:ascii="Times New Roman" w:eastAsia="FreeSerif" w:hAnsi="Times New Roman"/>
            <w:sz w:val="24"/>
            <w:szCs w:val="24"/>
          </w:rPr>
          <w:t>Градостроительным кодексом</w:t>
        </w:r>
      </w:hyperlink>
      <w:r w:rsidR="00642AA9" w:rsidRPr="00F701BE">
        <w:rPr>
          <w:rFonts w:ascii="Times New Roman" w:eastAsia="FreeSerif" w:hAnsi="Times New Roman"/>
          <w:sz w:val="24"/>
          <w:szCs w:val="24"/>
        </w:rPr>
        <w:t xml:space="preserve"> Российской Федерации не требуется.</w:t>
      </w:r>
    </w:p>
    <w:p w:rsidR="00642AA9" w:rsidRPr="00F701BE" w:rsidRDefault="003E6700" w:rsidP="00860B41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F701BE">
        <w:rPr>
          <w:rFonts w:ascii="Times New Roman" w:eastAsia="FreeSerif" w:hAnsi="Times New Roman"/>
          <w:sz w:val="24"/>
          <w:szCs w:val="24"/>
        </w:rPr>
        <w:t>7</w:t>
      </w:r>
      <w:r w:rsidR="00642AA9" w:rsidRPr="00F701BE">
        <w:rPr>
          <w:rFonts w:ascii="Times New Roman" w:eastAsia="FreeSerif" w:hAnsi="Times New Roman"/>
          <w:sz w:val="24"/>
          <w:szCs w:val="24"/>
        </w:rPr>
        <w:t xml:space="preserve">.6. Глава муниципального округа в течение десяти дней после представления ему проекта правил землепользования и застройки и указанных в пункте </w:t>
      </w:r>
      <w:r w:rsidRPr="00F701BE">
        <w:rPr>
          <w:rFonts w:ascii="Times New Roman" w:eastAsia="FreeSerif" w:hAnsi="Times New Roman"/>
          <w:sz w:val="24"/>
          <w:szCs w:val="24"/>
        </w:rPr>
        <w:t>7</w:t>
      </w:r>
      <w:r w:rsidR="00642AA9" w:rsidRPr="00F701BE">
        <w:rPr>
          <w:rFonts w:ascii="Times New Roman" w:eastAsia="FreeSerif" w:hAnsi="Times New Roman"/>
          <w:sz w:val="24"/>
          <w:szCs w:val="24"/>
        </w:rPr>
        <w:t>.5 настоящего Положения обязательных приложений должен принять решение об утверждении правил землепользования и застройки (в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администрацией), о направлении указанного проекта в Со</w:t>
      </w:r>
      <w:r w:rsidRPr="00F701BE">
        <w:rPr>
          <w:rFonts w:ascii="Times New Roman" w:eastAsia="FreeSerif" w:hAnsi="Times New Roman"/>
          <w:sz w:val="24"/>
          <w:szCs w:val="24"/>
        </w:rPr>
        <w:t>брание депутатов</w:t>
      </w:r>
      <w:r w:rsidR="00642AA9" w:rsidRPr="00F701BE">
        <w:rPr>
          <w:rFonts w:ascii="Times New Roman" w:eastAsia="FreeSerif" w:hAnsi="Times New Roman"/>
          <w:sz w:val="24"/>
          <w:szCs w:val="24"/>
        </w:rPr>
        <w:t xml:space="preserve"> муниципального округ</w:t>
      </w:r>
      <w:r w:rsidRPr="00F701BE">
        <w:rPr>
          <w:rFonts w:ascii="Times New Roman" w:eastAsia="FreeSerif" w:hAnsi="Times New Roman"/>
          <w:sz w:val="24"/>
          <w:szCs w:val="24"/>
        </w:rPr>
        <w:t>а</w:t>
      </w:r>
      <w:r w:rsidR="00642AA9" w:rsidRPr="00F701BE">
        <w:rPr>
          <w:rFonts w:ascii="Times New Roman" w:eastAsia="FreeSerif" w:hAnsi="Times New Roman"/>
          <w:sz w:val="24"/>
          <w:szCs w:val="24"/>
        </w:rPr>
        <w:t xml:space="preserve"> или об отклонении проекта правил землепользования и застройки и о направлении его на доработку с указанием даты его повторного представления.</w:t>
      </w:r>
    </w:p>
    <w:p w:rsidR="00A63BFC" w:rsidRPr="00F701BE" w:rsidRDefault="00A63BFC" w:rsidP="00860B4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CF3" w:rsidRPr="00F701BE" w:rsidRDefault="00E74CF3" w:rsidP="00860B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="005729BF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бщественные обсуждения</w:t>
      </w:r>
      <w:r w:rsidR="005729BF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или публичные слушания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вопросам предоставления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разрешения на условно разрешенный вид использования</w:t>
      </w:r>
      <w:r w:rsidR="00F05546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 или объекта капитального строительства,</w:t>
      </w:r>
      <w:r w:rsidR="00F05546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</w:t>
      </w:r>
      <w:r w:rsidR="00BB7756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разрешения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отклонение от предельных параметров</w:t>
      </w:r>
      <w:r w:rsidR="00F05546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разрешенного строительства</w:t>
      </w:r>
      <w:r w:rsidR="007A6D65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реконструкции объектов капитального строительства</w:t>
      </w:r>
    </w:p>
    <w:p w:rsidR="00A06B51" w:rsidRPr="00F701BE" w:rsidRDefault="00A06B51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</w:t>
      </w:r>
      <w:r w:rsidR="005729BF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967F4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бщественные обсуждения</w:t>
      </w:r>
      <w:r w:rsidR="005729BF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публичные слушания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предоставления разрешения на условно разрешенный вид использования земельного участка или объекта капитального строительства, предоставления разрешения на отклонение от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предельных параметров разрешенного строительства</w:t>
      </w:r>
      <w:r w:rsidR="007A6D6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реконструкции объектов капитального строительства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организуются и проводятся комиссией.</w:t>
      </w:r>
    </w:p>
    <w:p w:rsidR="00B82E45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Работа комиссии осуществляется по мере необходимости при поступлении заявления от заинтересованных физических или юридических лиц (далее — заявитель). Заявление подается на имя председателя комиссии.</w:t>
      </w:r>
      <w:r w:rsidR="00F05546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82E4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общественные обсуждения</w:t>
      </w:r>
      <w:r w:rsidR="005729BF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публичные слушания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которому запрашивается разрешение.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или общественные обсуждения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Комиссия направляет сообщения о проведении общественных обсуждений</w:t>
      </w:r>
      <w:r w:rsidR="005729BF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публичных слушаний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сообщения направляются не более чем через 10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8.5. Срок проведения </w:t>
      </w:r>
      <w:r w:rsidR="00F32C5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общественных обсуждений или публичных слушаний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оповещения жителей о времени и месте их проведения до дня опубликования заключения о результатах </w:t>
      </w:r>
      <w:r w:rsidR="00F32C5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 обсуждений или публичных слушаний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может быть более одного месяца.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 Расходы, связанные с организацией и проведением </w:t>
      </w:r>
      <w:r w:rsidR="00F32C5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 обсуждений или публичных слушаний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строительства, несет физическое или юридическое лицо, заинтересованное в предоставлении такого разрешения.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8.7.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</w:t>
      </w:r>
      <w:r w:rsidR="00625CB9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, о предоставлении разрешения на отклонение от предельных параметров разрешенного строительства,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комиссия осуществляет подготовку рекомендаций о предоставлении разрешения на условно разрешенный вид использования</w:t>
      </w:r>
      <w:r w:rsidR="00625CB9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отклонение от предельных параметров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об отказе в предоставлении такого разрешения с указанием причин принятого решения и направляет их Главе </w:t>
      </w:r>
      <w:r w:rsidR="00455EA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Катав-Ивановского муниципального </w:t>
      </w:r>
      <w:r w:rsidR="00B464E2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На основании указанных в </w:t>
      </w:r>
      <w:hyperlink r:id="rId16" w:anchor="Par1509" w:history="1">
        <w:r w:rsidR="00C26A0D" w:rsidRPr="00F701BE">
          <w:rPr>
            <w:rFonts w:ascii="Times New Roman" w:eastAsia="Times New Roman" w:hAnsi="Times New Roman" w:cs="Times New Roman"/>
            <w:spacing w:val="15"/>
            <w:sz w:val="24"/>
            <w:szCs w:val="24"/>
            <w:lang w:eastAsia="ru-RU"/>
          </w:rPr>
          <w:t>пункте</w:t>
        </w:r>
        <w:r w:rsidRPr="00F701BE">
          <w:rPr>
            <w:rFonts w:ascii="Times New Roman" w:eastAsia="Times New Roman" w:hAnsi="Times New Roman" w:cs="Times New Roman"/>
            <w:spacing w:val="15"/>
            <w:sz w:val="24"/>
            <w:szCs w:val="24"/>
            <w:lang w:eastAsia="ru-RU"/>
          </w:rPr>
          <w:t xml:space="preserve"> 8</w:t>
        </w:r>
      </w:hyperlink>
      <w:r w:rsidR="001C519F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.7</w:t>
      </w:r>
      <w:r w:rsidR="002364CB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8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Положения рекомендаций Глава </w:t>
      </w:r>
      <w:r w:rsidR="00455EA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Катав-Ивановского муниципального </w:t>
      </w:r>
      <w:r w:rsidR="00B464E2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455EA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трех дней со дня поступления таких рекомендаций принимает решение о предоставлении разрешения на условно разрешенный вид использования</w:t>
      </w:r>
      <w:r w:rsidR="00625CB9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отклонение от предельных параметров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об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</w:t>
      </w:r>
      <w:r w:rsidR="00625CB9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Катав-Ивановского муниципального</w:t>
      </w:r>
      <w:r w:rsidR="00B464E2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8.9. 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</w:t>
      </w:r>
      <w:r w:rsidR="00455EA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</w:t>
      </w:r>
    </w:p>
    <w:p w:rsidR="00A06B51" w:rsidRPr="00F701BE" w:rsidRDefault="00A06B51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CF3" w:rsidRPr="00F701BE" w:rsidRDefault="00E74CF3" w:rsidP="00860B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455EA5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3500A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="001C519F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щественные обсуждения </w:t>
      </w:r>
      <w:r w:rsidR="0073500A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или публичные слушания </w:t>
      </w:r>
      <w:r w:rsidR="001C519F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проектам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планировки территории и проектам межевания</w:t>
      </w:r>
      <w:r w:rsidR="001C519F"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территории</w:t>
      </w:r>
    </w:p>
    <w:p w:rsidR="00A06B51" w:rsidRPr="00F701BE" w:rsidRDefault="00A06B51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DD637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бщественные обсуждения</w:t>
      </w:r>
      <w:r w:rsidR="00DD637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публичные слушания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проекту планировки территории, а также по проекту межевания</w:t>
      </w:r>
      <w:r w:rsidR="00625CB9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организует и проводит Администрация </w:t>
      </w:r>
      <w:r w:rsidR="00455EA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Катав-Ивановского муниципального </w:t>
      </w:r>
      <w:r w:rsidR="00FB38FF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455EA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положениями статьи 46 Градостроительного кодекса Российской Федерации.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DD637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Общественные обсуждения или публичные слушания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проекту планировки</w:t>
      </w:r>
      <w:r w:rsidR="001C519F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проекту межевания территории проводятся с участием граждан, проживающих на территории, применительно к которой осуществляется подготовка проекта планировки и проекта межевания, правообладателей земельных участков и объектов капитального строительства, расположенных на указанной территории, лиц, законные интересы которых могут быть нарушены в связи с реализацией таких проектов.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Общественные обсуждения или публичные слушания по проекту планировки территории и проекту межевания территории проводятся в порядке, установленном статьей 5.1 Градостроительного кодекса Российской Федерации.</w:t>
      </w:r>
    </w:p>
    <w:p w:rsidR="00E74CF3" w:rsidRPr="00F701BE" w:rsidRDefault="00E74CF3" w:rsidP="00860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9.4. Участники общественных обсуждений</w:t>
      </w:r>
      <w:r w:rsidR="00DD637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публичных слушаний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представить в Администрацию </w:t>
      </w:r>
      <w:r w:rsidR="00455EA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Катав-Ивановского муниципального </w:t>
      </w:r>
      <w:r w:rsidR="00FB38FF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455EA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 предложения и замечания по проекту планировки или проекту межевания для включения их в протокол </w:t>
      </w:r>
      <w:r w:rsidR="00DD637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 обсуждений или публичных слушаний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C0" w:rsidRPr="00F701BE" w:rsidRDefault="00E74CF3" w:rsidP="00860B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Срок проведения </w:t>
      </w:r>
      <w:r w:rsidR="00DD637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общественных обсуждений или публичных слушаний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дня оповещения жителей о времени и месте их проведения до дня опубликования заключения о результатах </w:t>
      </w:r>
      <w:r w:rsidR="00DD6375"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общественных обсуждений или публичных слушаний </w:t>
      </w:r>
      <w:r w:rsidR="00807AC0" w:rsidRPr="00F701BE">
        <w:rPr>
          <w:rFonts w:ascii="Times New Roman" w:hAnsi="Times New Roman" w:cs="Times New Roman"/>
          <w:sz w:val="24"/>
          <w:szCs w:val="24"/>
        </w:rPr>
        <w:t>не может быть менее четырнадцати дней и более тридцати дней.</w:t>
      </w:r>
    </w:p>
    <w:p w:rsidR="00EB340A" w:rsidRDefault="00EB340A" w:rsidP="00860B4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33A2" w:rsidRPr="00A263FC" w:rsidRDefault="00EB340A" w:rsidP="00860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Pr="00F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Общественные обсуждения или публичные слушания</w:t>
      </w:r>
      <w:r w:rsidR="00A263FC" w:rsidRPr="00A26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63FC" w:rsidRPr="00A263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проект</w:t>
      </w:r>
      <w:r w:rsidR="00A263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ам</w:t>
      </w:r>
      <w:r w:rsidR="00A263FC" w:rsidRPr="00A263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правил благоустройства территории</w:t>
      </w:r>
    </w:p>
    <w:p w:rsidR="00A263FC" w:rsidRPr="00A263FC" w:rsidRDefault="00A263FC" w:rsidP="00860B4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63FC" w:rsidRDefault="00A263FC" w:rsidP="00860B4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</w:t>
      </w:r>
      <w:r w:rsidRPr="00A26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Общественные обсуждения или публичные слушания по проект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благоустройства </w:t>
      </w:r>
      <w:r w:rsidRPr="00F701B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территории, организует и проводит Администрация Катав-Ивановского муниципального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63FC" w:rsidRDefault="00A263FC" w:rsidP="00860B4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(или) нормативным правовым актом представительного органа муниципального образования и не может быть менее одного месяца и более трех месяцев</w:t>
      </w:r>
    </w:p>
    <w:p w:rsidR="00A263FC" w:rsidRPr="006108C3" w:rsidRDefault="00A263FC" w:rsidP="00860B41">
      <w:pPr>
        <w:spacing w:after="0" w:line="240" w:lineRule="auto"/>
        <w:ind w:firstLine="709"/>
        <w:rPr>
          <w:sz w:val="26"/>
          <w:szCs w:val="26"/>
        </w:rPr>
      </w:pPr>
    </w:p>
    <w:sectPr w:rsidR="00A263FC" w:rsidRPr="006108C3" w:rsidSect="00860B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eeSerif">
    <w:altName w:val="Calibri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F7BCB"/>
    <w:multiLevelType w:val="hybridMultilevel"/>
    <w:tmpl w:val="ECBA1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4CF3"/>
    <w:rsid w:val="00023AB0"/>
    <w:rsid w:val="00024739"/>
    <w:rsid w:val="00066DE5"/>
    <w:rsid w:val="000828BE"/>
    <w:rsid w:val="000D03DF"/>
    <w:rsid w:val="000D41EF"/>
    <w:rsid w:val="000E0495"/>
    <w:rsid w:val="00106B7A"/>
    <w:rsid w:val="00124618"/>
    <w:rsid w:val="00124B4B"/>
    <w:rsid w:val="00141D32"/>
    <w:rsid w:val="00146991"/>
    <w:rsid w:val="00173830"/>
    <w:rsid w:val="001C4401"/>
    <w:rsid w:val="001C519F"/>
    <w:rsid w:val="00211D6A"/>
    <w:rsid w:val="00215428"/>
    <w:rsid w:val="002324FD"/>
    <w:rsid w:val="00234CFA"/>
    <w:rsid w:val="002364CB"/>
    <w:rsid w:val="00265CE0"/>
    <w:rsid w:val="0029079F"/>
    <w:rsid w:val="002B618A"/>
    <w:rsid w:val="002D36A4"/>
    <w:rsid w:val="002E26C7"/>
    <w:rsid w:val="002E38F5"/>
    <w:rsid w:val="002F01FF"/>
    <w:rsid w:val="00312639"/>
    <w:rsid w:val="00322880"/>
    <w:rsid w:val="00323593"/>
    <w:rsid w:val="00353FD0"/>
    <w:rsid w:val="003A7B46"/>
    <w:rsid w:val="003B6C72"/>
    <w:rsid w:val="003E6700"/>
    <w:rsid w:val="003E6D55"/>
    <w:rsid w:val="003F7F57"/>
    <w:rsid w:val="004044B5"/>
    <w:rsid w:val="00455EA5"/>
    <w:rsid w:val="00463D9E"/>
    <w:rsid w:val="004714BA"/>
    <w:rsid w:val="00473A4F"/>
    <w:rsid w:val="004949C1"/>
    <w:rsid w:val="004B17D7"/>
    <w:rsid w:val="004B430A"/>
    <w:rsid w:val="004F4635"/>
    <w:rsid w:val="00505982"/>
    <w:rsid w:val="00510A48"/>
    <w:rsid w:val="005620D2"/>
    <w:rsid w:val="00562F9C"/>
    <w:rsid w:val="005729BF"/>
    <w:rsid w:val="00576B9B"/>
    <w:rsid w:val="005F1D11"/>
    <w:rsid w:val="005F5A0D"/>
    <w:rsid w:val="00601234"/>
    <w:rsid w:val="006033A2"/>
    <w:rsid w:val="006108C3"/>
    <w:rsid w:val="00614364"/>
    <w:rsid w:val="0062235E"/>
    <w:rsid w:val="00625CB9"/>
    <w:rsid w:val="00642AA9"/>
    <w:rsid w:val="00664003"/>
    <w:rsid w:val="006741B0"/>
    <w:rsid w:val="006814E2"/>
    <w:rsid w:val="00693798"/>
    <w:rsid w:val="006A10A6"/>
    <w:rsid w:val="006C7BBB"/>
    <w:rsid w:val="006D09FB"/>
    <w:rsid w:val="006F53A9"/>
    <w:rsid w:val="0071076B"/>
    <w:rsid w:val="0073500A"/>
    <w:rsid w:val="0074772B"/>
    <w:rsid w:val="00751327"/>
    <w:rsid w:val="0079535A"/>
    <w:rsid w:val="007959BC"/>
    <w:rsid w:val="007A2838"/>
    <w:rsid w:val="007A6D65"/>
    <w:rsid w:val="007A7614"/>
    <w:rsid w:val="007D2EFF"/>
    <w:rsid w:val="007E731A"/>
    <w:rsid w:val="007F6A1F"/>
    <w:rsid w:val="00807AC0"/>
    <w:rsid w:val="00811415"/>
    <w:rsid w:val="00822C69"/>
    <w:rsid w:val="0082395E"/>
    <w:rsid w:val="00836449"/>
    <w:rsid w:val="00860B41"/>
    <w:rsid w:val="00891864"/>
    <w:rsid w:val="008A3D3C"/>
    <w:rsid w:val="008A652D"/>
    <w:rsid w:val="008C7598"/>
    <w:rsid w:val="008E65CF"/>
    <w:rsid w:val="009026E4"/>
    <w:rsid w:val="0090775C"/>
    <w:rsid w:val="00910327"/>
    <w:rsid w:val="00913354"/>
    <w:rsid w:val="0092208E"/>
    <w:rsid w:val="009745BB"/>
    <w:rsid w:val="00976CD0"/>
    <w:rsid w:val="00991DA1"/>
    <w:rsid w:val="009A5213"/>
    <w:rsid w:val="009C3BD8"/>
    <w:rsid w:val="009D00AA"/>
    <w:rsid w:val="009E61DF"/>
    <w:rsid w:val="00A06B51"/>
    <w:rsid w:val="00A1290B"/>
    <w:rsid w:val="00A15CC3"/>
    <w:rsid w:val="00A17EA9"/>
    <w:rsid w:val="00A21C45"/>
    <w:rsid w:val="00A263FC"/>
    <w:rsid w:val="00A44166"/>
    <w:rsid w:val="00A63BFC"/>
    <w:rsid w:val="00A81F67"/>
    <w:rsid w:val="00A8267E"/>
    <w:rsid w:val="00A85F2E"/>
    <w:rsid w:val="00AB30F5"/>
    <w:rsid w:val="00AB76F3"/>
    <w:rsid w:val="00AC613C"/>
    <w:rsid w:val="00AE666A"/>
    <w:rsid w:val="00B11D94"/>
    <w:rsid w:val="00B346D0"/>
    <w:rsid w:val="00B41C83"/>
    <w:rsid w:val="00B464E2"/>
    <w:rsid w:val="00B51289"/>
    <w:rsid w:val="00B52668"/>
    <w:rsid w:val="00B77C1B"/>
    <w:rsid w:val="00B82E45"/>
    <w:rsid w:val="00BA1B00"/>
    <w:rsid w:val="00BA5C73"/>
    <w:rsid w:val="00BB7756"/>
    <w:rsid w:val="00C01EA9"/>
    <w:rsid w:val="00C26A0D"/>
    <w:rsid w:val="00C4365F"/>
    <w:rsid w:val="00C461A5"/>
    <w:rsid w:val="00C72092"/>
    <w:rsid w:val="00C86F25"/>
    <w:rsid w:val="00C91548"/>
    <w:rsid w:val="00C96645"/>
    <w:rsid w:val="00CB29D7"/>
    <w:rsid w:val="00CB2CD0"/>
    <w:rsid w:val="00CB5DA9"/>
    <w:rsid w:val="00CB704D"/>
    <w:rsid w:val="00CF31A9"/>
    <w:rsid w:val="00D12BEB"/>
    <w:rsid w:val="00D1461B"/>
    <w:rsid w:val="00D33D7F"/>
    <w:rsid w:val="00D41903"/>
    <w:rsid w:val="00D470A9"/>
    <w:rsid w:val="00D476AC"/>
    <w:rsid w:val="00D61B2E"/>
    <w:rsid w:val="00DA26BE"/>
    <w:rsid w:val="00DD6375"/>
    <w:rsid w:val="00E11863"/>
    <w:rsid w:val="00E21252"/>
    <w:rsid w:val="00E35EE0"/>
    <w:rsid w:val="00E74CF3"/>
    <w:rsid w:val="00E755DA"/>
    <w:rsid w:val="00E874F5"/>
    <w:rsid w:val="00EB340A"/>
    <w:rsid w:val="00EC60D1"/>
    <w:rsid w:val="00ED69C2"/>
    <w:rsid w:val="00F002A5"/>
    <w:rsid w:val="00F05546"/>
    <w:rsid w:val="00F12979"/>
    <w:rsid w:val="00F140AA"/>
    <w:rsid w:val="00F32C55"/>
    <w:rsid w:val="00F33772"/>
    <w:rsid w:val="00F33A17"/>
    <w:rsid w:val="00F34398"/>
    <w:rsid w:val="00F52B4B"/>
    <w:rsid w:val="00F5730F"/>
    <w:rsid w:val="00F57EB3"/>
    <w:rsid w:val="00F651CE"/>
    <w:rsid w:val="00F701BE"/>
    <w:rsid w:val="00F73A7A"/>
    <w:rsid w:val="00F81D27"/>
    <w:rsid w:val="00F8223D"/>
    <w:rsid w:val="00F9189F"/>
    <w:rsid w:val="00F967F4"/>
    <w:rsid w:val="00FA2D49"/>
    <w:rsid w:val="00FB38FF"/>
    <w:rsid w:val="00FF1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3A2"/>
  </w:style>
  <w:style w:type="paragraph" w:styleId="2">
    <w:name w:val="heading 2"/>
    <w:basedOn w:val="a"/>
    <w:link w:val="20"/>
    <w:uiPriority w:val="9"/>
    <w:qFormat/>
    <w:rsid w:val="00E74C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4C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E74CF3"/>
    <w:rPr>
      <w:color w:val="0000FF"/>
      <w:u w:val="single"/>
    </w:rPr>
  </w:style>
  <w:style w:type="paragraph" w:styleId="a4">
    <w:name w:val="Normal (Web)"/>
    <w:basedOn w:val="a"/>
    <w:unhideWhenUsed/>
    <w:rsid w:val="00E74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74CF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F5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A0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814E2"/>
    <w:pPr>
      <w:ind w:left="720"/>
      <w:contextualSpacing/>
    </w:pPr>
  </w:style>
  <w:style w:type="character" w:customStyle="1" w:styleId="a9">
    <w:name w:val="Верхний колонтитул Знак"/>
    <w:basedOn w:val="a0"/>
    <w:link w:val="aa"/>
    <w:locked/>
    <w:rsid w:val="003A7B46"/>
    <w:rPr>
      <w:sz w:val="26"/>
    </w:rPr>
  </w:style>
  <w:style w:type="paragraph" w:styleId="aa">
    <w:name w:val="header"/>
    <w:basedOn w:val="a"/>
    <w:link w:val="a9"/>
    <w:rsid w:val="003A7B46"/>
    <w:pPr>
      <w:tabs>
        <w:tab w:val="center" w:pos="4153"/>
        <w:tab w:val="right" w:pos="8306"/>
      </w:tabs>
      <w:spacing w:after="0" w:line="240" w:lineRule="auto"/>
    </w:pPr>
    <w:rPr>
      <w:sz w:val="26"/>
    </w:rPr>
  </w:style>
  <w:style w:type="character" w:customStyle="1" w:styleId="1">
    <w:name w:val="Верхний колонтитул Знак1"/>
    <w:basedOn w:val="a0"/>
    <w:uiPriority w:val="99"/>
    <w:semiHidden/>
    <w:rsid w:val="003A7B46"/>
  </w:style>
  <w:style w:type="paragraph" w:customStyle="1" w:styleId="Style6">
    <w:name w:val="Style6"/>
    <w:basedOn w:val="a"/>
    <w:rsid w:val="003A7B46"/>
    <w:pPr>
      <w:widowControl w:val="0"/>
      <w:autoSpaceDE w:val="0"/>
      <w:autoSpaceDN w:val="0"/>
      <w:adjustRightInd w:val="0"/>
      <w:spacing w:after="0" w:line="305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3A7B46"/>
    <w:pPr>
      <w:widowControl w:val="0"/>
      <w:autoSpaceDE w:val="0"/>
      <w:autoSpaceDN w:val="0"/>
      <w:adjustRightInd w:val="0"/>
      <w:spacing w:after="0" w:line="310" w:lineRule="exact"/>
      <w:ind w:firstLine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3A7B46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7953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91DA1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91D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91DA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52B4B"/>
    <w:rPr>
      <w:color w:val="605E5C"/>
      <w:shd w:val="clear" w:color="auto" w:fill="E1DFDD"/>
    </w:rPr>
  </w:style>
  <w:style w:type="paragraph" w:customStyle="1" w:styleId="10">
    <w:name w:val="Без интервала1"/>
    <w:rsid w:val="00642AA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8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63292">
          <w:marLeft w:val="105"/>
          <w:marRight w:val="105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7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9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85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b-adm.ru/wp-content/plugins/mammoth-docx-converter/visual-preview.html" TargetMode="External"/><Relationship Id="rId13" Type="http://schemas.openxmlformats.org/officeDocument/2006/relationships/hyperlink" Target="https://municipal.garant.ru/document/redirect/12138258/501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kab-adm.ru/wp-content/plugins/mammoth-docx-converter/visual-preview.html" TargetMode="External"/><Relationship Id="rId12" Type="http://schemas.openxmlformats.org/officeDocument/2006/relationships/hyperlink" Target="https://municipal.garant.ru/document/redirect/12138258/3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kab-adm.ru/wp-content/plugins/mammoth-docx-converter/visual-preview.htm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kab-adm.ru/wp-content/plugins/mammoth-docx-converter/visual-preview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unicipal.garant.ru/document/redirect/12138258/0" TargetMode="External"/><Relationship Id="rId10" Type="http://schemas.openxmlformats.org/officeDocument/2006/relationships/hyperlink" Target="http://kab-adm.ru/wp-content/plugins/mammoth-docx-converter/visual-preview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ab-adm.ru/wp-content/plugins/mammoth-docx-converter/visual-preview.html" TargetMode="External"/><Relationship Id="rId14" Type="http://schemas.openxmlformats.org/officeDocument/2006/relationships/hyperlink" Target="https://municipal.garant.ru/document/redirect/12138258/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81790-13B6-4AAB-AB31-F48501B63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11</Pages>
  <Words>5661</Words>
  <Characters>32274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 1</dc:creator>
  <cp:lastModifiedBy>Пользователь</cp:lastModifiedBy>
  <cp:revision>126</cp:revision>
  <cp:lastPrinted>2026-04-17T05:41:00Z</cp:lastPrinted>
  <dcterms:created xsi:type="dcterms:W3CDTF">2018-04-02T08:07:00Z</dcterms:created>
  <dcterms:modified xsi:type="dcterms:W3CDTF">2026-04-17T05:41:00Z</dcterms:modified>
</cp:coreProperties>
</file>